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9F" w:rsidRDefault="00746C91" w:rsidP="00C344CF">
      <w:pPr>
        <w:tabs>
          <w:tab w:val="left" w:pos="13536"/>
        </w:tabs>
        <w:spacing w:line="240" w:lineRule="auto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528.45pt;margin-top:-44.9pt;width:200.95pt;height:40.3pt;z-index:251658240" stroked="f">
            <v:textbox>
              <w:txbxContent>
                <w:p w:rsidR="00C344CF" w:rsidRDefault="00C344CF" w:rsidP="00C344CF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Приложение № 1 к приказу Россельхознадзора</w:t>
                  </w:r>
                </w:p>
                <w:p w:rsidR="00C344CF" w:rsidRDefault="00C344CF" w:rsidP="00C344CF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от __________________2017 № _______________ </w:t>
                  </w:r>
                </w:p>
                <w:p w:rsidR="00C344CF" w:rsidRPr="00C344CF" w:rsidRDefault="00C344CF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37759F" w:rsidRPr="0045597D" w:rsidRDefault="0037759F" w:rsidP="0037759F">
      <w:pPr>
        <w:tabs>
          <w:tab w:val="left" w:pos="13536"/>
        </w:tabs>
        <w:spacing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Федеральная служба по ветеринарному и фитосанитарному надзору</w:t>
      </w:r>
    </w:p>
    <w:p w:rsidR="0037759F" w:rsidRPr="00A43BEB" w:rsidRDefault="0037759F" w:rsidP="0037759F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i/>
          <w:color w:val="000000"/>
          <w:szCs w:val="28"/>
          <w:vertAlign w:val="superscript"/>
        </w:rPr>
      </w:pPr>
      <w:r w:rsidRPr="00A43BEB">
        <w:rPr>
          <w:rFonts w:ascii="Times New Roman" w:hAnsi="Times New Roman"/>
          <w:i/>
          <w:color w:val="000000"/>
          <w:szCs w:val="28"/>
          <w:vertAlign w:val="superscript"/>
        </w:rPr>
        <w:t>наименование органа государственного контроля (надзора)</w:t>
      </w:r>
    </w:p>
    <w:p w:rsidR="0037759F" w:rsidRDefault="0037759F" w:rsidP="0037759F">
      <w:pPr>
        <w:jc w:val="center"/>
        <w:rPr>
          <w:b/>
          <w:i/>
          <w:szCs w:val="28"/>
        </w:rPr>
      </w:pPr>
      <w:r>
        <w:rPr>
          <w:color w:val="000000"/>
          <w:szCs w:val="28"/>
        </w:rPr>
        <w:t xml:space="preserve">Государственный контроль (надзор) в сфере обращения лекарственных средств для ветеринарного применения </w:t>
      </w:r>
      <w:r>
        <w:rPr>
          <w:color w:val="000000"/>
          <w:szCs w:val="28"/>
        </w:rPr>
        <w:br/>
        <w:t xml:space="preserve"> (</w:t>
      </w:r>
      <w:r>
        <w:rPr>
          <w:szCs w:val="28"/>
        </w:rPr>
        <w:t>Производство лекарственных средств для ветеринарного применения (общий)</w:t>
      </w:r>
    </w:p>
    <w:p w:rsidR="0037759F" w:rsidRPr="0045597D" w:rsidRDefault="0037759F" w:rsidP="0037759F">
      <w:pPr>
        <w:spacing w:line="240" w:lineRule="auto"/>
        <w:jc w:val="left"/>
        <w:rPr>
          <w:color w:val="000000"/>
          <w:szCs w:val="28"/>
        </w:rPr>
      </w:pPr>
    </w:p>
    <w:p w:rsidR="0037759F" w:rsidRPr="00186BA9" w:rsidRDefault="0037759F" w:rsidP="0037759F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i/>
          <w:color w:val="000000"/>
          <w:szCs w:val="28"/>
          <w:vertAlign w:val="superscript"/>
        </w:rPr>
      </w:pPr>
      <w:r>
        <w:rPr>
          <w:rFonts w:ascii="Times New Roman" w:hAnsi="Times New Roman"/>
          <w:i/>
          <w:color w:val="000000"/>
          <w:szCs w:val="28"/>
          <w:vertAlign w:val="superscript"/>
        </w:rPr>
        <w:t>вид</w:t>
      </w:r>
      <w:r w:rsidRPr="0045597D">
        <w:rPr>
          <w:rFonts w:ascii="Times New Roman" w:hAnsi="Times New Roman"/>
          <w:i/>
          <w:color w:val="000000"/>
          <w:szCs w:val="28"/>
          <w:vertAlign w:val="superscript"/>
        </w:rPr>
        <w:t xml:space="preserve"> государственного контроля (надзора</w:t>
      </w:r>
      <w:r w:rsidR="00186BA9" w:rsidRPr="00186BA9">
        <w:rPr>
          <w:rFonts w:ascii="Times New Roman" w:hAnsi="Times New Roman"/>
          <w:i/>
          <w:color w:val="000000"/>
          <w:szCs w:val="28"/>
          <w:vertAlign w:val="superscript"/>
        </w:rPr>
        <w:t>)</w:t>
      </w:r>
      <w:bookmarkStart w:id="0" w:name="_GoBack"/>
      <w:bookmarkEnd w:id="0"/>
    </w:p>
    <w:p w:rsidR="00671019" w:rsidRDefault="00671019" w:rsidP="00671019">
      <w:pPr>
        <w:spacing w:line="240" w:lineRule="auto"/>
        <w:rPr>
          <w:szCs w:val="28"/>
        </w:rPr>
      </w:pPr>
    </w:p>
    <w:p w:rsidR="00671019" w:rsidRDefault="00671019" w:rsidP="00671019">
      <w:pPr>
        <w:spacing w:line="240" w:lineRule="auto"/>
        <w:rPr>
          <w:sz w:val="24"/>
          <w:szCs w:val="24"/>
        </w:rPr>
      </w:pPr>
      <w:r w:rsidRPr="004440F2">
        <w:rPr>
          <w:sz w:val="24"/>
          <w:szCs w:val="24"/>
        </w:rPr>
        <w:t>По адресу/адресам:</w:t>
      </w:r>
      <w:r>
        <w:rPr>
          <w:sz w:val="24"/>
          <w:szCs w:val="24"/>
        </w:rPr>
        <w:t xml:space="preserve">  </w:t>
      </w:r>
    </w:p>
    <w:p w:rsidR="00671019" w:rsidRDefault="00671019" w:rsidP="00671019">
      <w:pPr>
        <w:pBdr>
          <w:top w:val="single" w:sz="4" w:space="1" w:color="auto"/>
        </w:pBdr>
        <w:spacing w:line="240" w:lineRule="auto"/>
        <w:ind w:left="1980"/>
        <w:rPr>
          <w:sz w:val="2"/>
          <w:szCs w:val="2"/>
        </w:rPr>
      </w:pPr>
    </w:p>
    <w:p w:rsidR="00671019" w:rsidRDefault="00671019" w:rsidP="00671019">
      <w:pPr>
        <w:spacing w:line="240" w:lineRule="auto"/>
        <w:rPr>
          <w:sz w:val="24"/>
          <w:szCs w:val="24"/>
        </w:rPr>
      </w:pPr>
    </w:p>
    <w:p w:rsidR="00671019" w:rsidRPr="00A43BEB" w:rsidRDefault="00671019" w:rsidP="00671019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i/>
          <w:sz w:val="20"/>
        </w:rPr>
      </w:pPr>
      <w:r w:rsidRPr="00A43BEB">
        <w:rPr>
          <w:rFonts w:ascii="Times New Roman" w:hAnsi="Times New Roman"/>
          <w:i/>
          <w:sz w:val="20"/>
        </w:rPr>
        <w:t>(место проведения проверки)</w:t>
      </w:r>
    </w:p>
    <w:p w:rsidR="00671019" w:rsidRDefault="00671019" w:rsidP="00671019">
      <w:pPr>
        <w:spacing w:line="240" w:lineRule="auto"/>
        <w:rPr>
          <w:sz w:val="24"/>
          <w:szCs w:val="24"/>
        </w:rPr>
      </w:pPr>
    </w:p>
    <w:p w:rsidR="00671019" w:rsidRDefault="00671019" w:rsidP="00671019">
      <w:pPr>
        <w:spacing w:line="240" w:lineRule="auto"/>
        <w:rPr>
          <w:sz w:val="24"/>
          <w:szCs w:val="24"/>
        </w:rPr>
      </w:pPr>
      <w:r w:rsidRPr="004440F2">
        <w:rPr>
          <w:sz w:val="24"/>
          <w:szCs w:val="24"/>
        </w:rPr>
        <w:t xml:space="preserve">На основании: </w:t>
      </w:r>
    </w:p>
    <w:p w:rsidR="00671019" w:rsidRDefault="00671019" w:rsidP="00671019">
      <w:pPr>
        <w:pBdr>
          <w:top w:val="single" w:sz="4" w:space="1" w:color="auto"/>
        </w:pBdr>
        <w:spacing w:line="240" w:lineRule="auto"/>
        <w:ind w:left="1605"/>
        <w:rPr>
          <w:sz w:val="2"/>
          <w:szCs w:val="2"/>
        </w:rPr>
      </w:pPr>
    </w:p>
    <w:p w:rsidR="00671019" w:rsidRDefault="00671019" w:rsidP="00671019">
      <w:pPr>
        <w:spacing w:line="240" w:lineRule="auto"/>
        <w:rPr>
          <w:sz w:val="24"/>
          <w:szCs w:val="24"/>
        </w:rPr>
      </w:pPr>
    </w:p>
    <w:p w:rsidR="00671019" w:rsidRPr="00A43BEB" w:rsidRDefault="00671019" w:rsidP="00671019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 w:rsidRPr="00A43BEB">
        <w:rPr>
          <w:i/>
          <w:sz w:val="20"/>
        </w:rPr>
        <w:t>(вид документа с указанием реквизитов (номер, дата))</w:t>
      </w:r>
    </w:p>
    <w:p w:rsidR="00671019" w:rsidRDefault="00671019" w:rsidP="00671019">
      <w:pPr>
        <w:tabs>
          <w:tab w:val="center" w:pos="4678"/>
          <w:tab w:val="right" w:pos="10206"/>
        </w:tabs>
        <w:spacing w:line="240" w:lineRule="auto"/>
        <w:rPr>
          <w:b/>
          <w:bCs/>
          <w:sz w:val="24"/>
          <w:szCs w:val="24"/>
        </w:rPr>
      </w:pPr>
    </w:p>
    <w:p w:rsidR="00671019" w:rsidRDefault="00671019" w:rsidP="00671019">
      <w:pPr>
        <w:tabs>
          <w:tab w:val="center" w:pos="4678"/>
          <w:tab w:val="right" w:pos="10206"/>
        </w:tabs>
        <w:spacing w:line="240" w:lineRule="auto"/>
        <w:rPr>
          <w:sz w:val="24"/>
          <w:szCs w:val="24"/>
        </w:rPr>
      </w:pPr>
      <w:r w:rsidRPr="004440F2">
        <w:rPr>
          <w:sz w:val="24"/>
          <w:szCs w:val="24"/>
        </w:rPr>
        <w:t>была проведена</w:t>
      </w:r>
      <w:r>
        <w:rPr>
          <w:sz w:val="24"/>
          <w:szCs w:val="24"/>
        </w:rPr>
        <w:t xml:space="preserve"> плановая проверка в отношении:</w:t>
      </w:r>
    </w:p>
    <w:p w:rsidR="00671019" w:rsidRPr="00A43BEB" w:rsidRDefault="00671019" w:rsidP="00671019">
      <w:pPr>
        <w:pBdr>
          <w:top w:val="single" w:sz="4" w:space="1" w:color="auto"/>
        </w:pBdr>
        <w:spacing w:line="240" w:lineRule="auto"/>
        <w:ind w:left="5160"/>
        <w:jc w:val="center"/>
        <w:rPr>
          <w:i/>
          <w:sz w:val="20"/>
        </w:rPr>
      </w:pPr>
    </w:p>
    <w:p w:rsidR="00671019" w:rsidRDefault="00671019" w:rsidP="00671019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 w:rsidRPr="00A43BEB">
        <w:rPr>
          <w:i/>
          <w:sz w:val="20"/>
        </w:rPr>
        <w:t>(наименование юридического лица, фамилия, имя, отчество (последнее – при наличии)</w:t>
      </w:r>
      <w:r>
        <w:rPr>
          <w:i/>
          <w:sz w:val="20"/>
        </w:rPr>
        <w:t xml:space="preserve"> </w:t>
      </w:r>
      <w:r w:rsidRPr="00A43BEB">
        <w:rPr>
          <w:i/>
          <w:sz w:val="20"/>
        </w:rPr>
        <w:t>индивидуального предпринимателя)</w:t>
      </w:r>
    </w:p>
    <w:p w:rsidR="00671019" w:rsidRDefault="00671019" w:rsidP="006710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71019" w:rsidRDefault="00671019" w:rsidP="00671019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671019" w:rsidRPr="002016E8" w:rsidRDefault="00671019" w:rsidP="00671019">
      <w:pPr>
        <w:spacing w:line="240" w:lineRule="auto"/>
        <w:jc w:val="center"/>
        <w:rPr>
          <w:i/>
          <w:sz w:val="20"/>
        </w:rPr>
      </w:pPr>
      <w:r w:rsidRPr="002016E8">
        <w:rPr>
          <w:i/>
          <w:sz w:val="20"/>
        </w:rPr>
        <w:t>(</w:t>
      </w:r>
      <w:r>
        <w:rPr>
          <w:i/>
          <w:sz w:val="20"/>
        </w:rPr>
        <w:t>учетный номер проверки и дата присвоения учетного номера проверки в едином реестре проверок</w:t>
      </w:r>
      <w:r w:rsidRPr="002016E8">
        <w:rPr>
          <w:i/>
          <w:sz w:val="20"/>
        </w:rPr>
        <w:t>)</w:t>
      </w:r>
    </w:p>
    <w:p w:rsidR="00671019" w:rsidRDefault="00671019" w:rsidP="00671019">
      <w:pPr>
        <w:spacing w:line="240" w:lineRule="auto"/>
        <w:rPr>
          <w:sz w:val="24"/>
          <w:szCs w:val="24"/>
        </w:rPr>
      </w:pPr>
    </w:p>
    <w:p w:rsidR="00671019" w:rsidRPr="00A43BEB" w:rsidRDefault="00671019" w:rsidP="00671019">
      <w:pPr>
        <w:spacing w:line="240" w:lineRule="auto"/>
        <w:rPr>
          <w:sz w:val="24"/>
          <w:szCs w:val="24"/>
        </w:rPr>
      </w:pPr>
      <w:r w:rsidRPr="00A43BEB">
        <w:rPr>
          <w:sz w:val="24"/>
          <w:szCs w:val="24"/>
        </w:rPr>
        <w:t xml:space="preserve">Лицо(а), проводившее проверку:   </w:t>
      </w:r>
    </w:p>
    <w:p w:rsidR="00671019" w:rsidRDefault="00671019" w:rsidP="00671019">
      <w:pPr>
        <w:pBdr>
          <w:top w:val="single" w:sz="4" w:space="1" w:color="auto"/>
        </w:pBdr>
        <w:spacing w:line="240" w:lineRule="auto"/>
        <w:ind w:left="3420"/>
        <w:rPr>
          <w:sz w:val="2"/>
          <w:szCs w:val="2"/>
        </w:rPr>
      </w:pPr>
    </w:p>
    <w:p w:rsidR="00671019" w:rsidRDefault="00671019" w:rsidP="006710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71019" w:rsidRDefault="00671019" w:rsidP="00671019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671019" w:rsidRDefault="00671019" w:rsidP="006710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71019" w:rsidRDefault="00671019" w:rsidP="00671019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671019" w:rsidRPr="00A43BEB" w:rsidRDefault="00671019" w:rsidP="00671019">
      <w:pPr>
        <w:spacing w:line="240" w:lineRule="auto"/>
        <w:rPr>
          <w:szCs w:val="28"/>
        </w:rPr>
      </w:pPr>
    </w:p>
    <w:p w:rsidR="00671019" w:rsidRPr="00A43BEB" w:rsidRDefault="00671019" w:rsidP="00671019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 w:rsidRPr="00A43BEB">
        <w:rPr>
          <w:i/>
          <w:sz w:val="20"/>
        </w:rPr>
        <w:t xml:space="preserve"> (фамилия, имя, отчество (последнее –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</w:t>
      </w:r>
      <w:r w:rsidRPr="00A43BEB">
        <w:rPr>
          <w:i/>
          <w:sz w:val="20"/>
        </w:rPr>
        <w:t>т</w:t>
      </w:r>
      <w:r w:rsidRPr="00A43BEB">
        <w:rPr>
          <w:i/>
          <w:sz w:val="20"/>
        </w:rPr>
        <w:t>ных организаций с указанием реквизитов свидетельства об аккредитации и наименование органа</w:t>
      </w:r>
      <w:r w:rsidRPr="00A43BEB">
        <w:rPr>
          <w:i/>
          <w:sz w:val="20"/>
        </w:rPr>
        <w:br/>
        <w:t>по аккредитации, выдавшего свидетельство)</w:t>
      </w:r>
    </w:p>
    <w:p w:rsidR="00671019" w:rsidRDefault="00671019" w:rsidP="00671019">
      <w:pPr>
        <w:spacing w:line="240" w:lineRule="auto"/>
        <w:rPr>
          <w:b/>
          <w:bCs/>
          <w:sz w:val="24"/>
          <w:szCs w:val="24"/>
        </w:rPr>
      </w:pPr>
    </w:p>
    <w:p w:rsidR="00671019" w:rsidRPr="00A43BEB" w:rsidRDefault="00671019" w:rsidP="00671019">
      <w:pPr>
        <w:spacing w:line="240" w:lineRule="auto"/>
        <w:rPr>
          <w:sz w:val="24"/>
          <w:szCs w:val="24"/>
        </w:rPr>
      </w:pPr>
      <w:r w:rsidRPr="00A63BCA">
        <w:rPr>
          <w:sz w:val="24"/>
          <w:szCs w:val="24"/>
        </w:rPr>
        <w:lastRenderedPageBreak/>
        <w:t>При пров</w:t>
      </w:r>
      <w:r>
        <w:rPr>
          <w:sz w:val="24"/>
          <w:szCs w:val="24"/>
        </w:rPr>
        <w:t>едении проверки присутствовали:</w:t>
      </w:r>
    </w:p>
    <w:p w:rsidR="00671019" w:rsidRDefault="00671019" w:rsidP="00671019">
      <w:pPr>
        <w:pBdr>
          <w:top w:val="single" w:sz="4" w:space="1" w:color="auto"/>
        </w:pBdr>
        <w:spacing w:line="240" w:lineRule="auto"/>
        <w:ind w:left="4500"/>
        <w:rPr>
          <w:sz w:val="2"/>
          <w:szCs w:val="2"/>
        </w:rPr>
      </w:pPr>
    </w:p>
    <w:p w:rsidR="00671019" w:rsidRDefault="00671019" w:rsidP="006710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71019" w:rsidRDefault="00671019" w:rsidP="00671019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671019" w:rsidRDefault="00671019" w:rsidP="006710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71019" w:rsidRDefault="00671019" w:rsidP="00671019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 w:rsidRPr="00A43BEB">
        <w:rPr>
          <w:i/>
          <w:sz w:val="20"/>
        </w:rPr>
        <w:t xml:space="preserve"> 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саморегулируемой организации (в случае пр</w:t>
      </w:r>
      <w:r w:rsidRPr="00A43BEB">
        <w:rPr>
          <w:i/>
          <w:sz w:val="20"/>
        </w:rPr>
        <w:t>о</w:t>
      </w:r>
      <w:r w:rsidRPr="00A43BEB">
        <w:rPr>
          <w:i/>
          <w:sz w:val="20"/>
        </w:rPr>
        <w:t>ведения проверки члена саморегулируемой организации), присутствовавших при проведении мероприятий</w:t>
      </w:r>
      <w:r w:rsidRPr="00A43BEB">
        <w:rPr>
          <w:i/>
          <w:sz w:val="20"/>
        </w:rPr>
        <w:br/>
        <w:t>по проверке)</w:t>
      </w:r>
    </w:p>
    <w:p w:rsidR="0037759F" w:rsidRDefault="0037759F" w:rsidP="0037759F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 w:rsidRPr="004A38BD">
        <w:rPr>
          <w:sz w:val="22"/>
        </w:rPr>
        <w:t>Предметом плановой проверки юридических лиц и индивидуальных предпринимателей является со</w:t>
      </w:r>
      <w:r>
        <w:rPr>
          <w:sz w:val="22"/>
        </w:rPr>
        <w:t>б</w:t>
      </w:r>
      <w:r w:rsidRPr="004A38BD">
        <w:rPr>
          <w:sz w:val="22"/>
        </w:rPr>
        <w:t xml:space="preserve">людение ими законодательства </w:t>
      </w:r>
      <w:r w:rsidRPr="00B65E1B">
        <w:rPr>
          <w:sz w:val="22"/>
        </w:rPr>
        <w:t>в сфере обращения лекарственных средств для ветеринарного применения</w:t>
      </w:r>
      <w:r>
        <w:rPr>
          <w:sz w:val="22"/>
        </w:rPr>
        <w:t>, в части осуществления производства лекарственных средств для ветеринарного применения</w:t>
      </w:r>
    </w:p>
    <w:p w:rsidR="00671019" w:rsidRPr="00A872EB" w:rsidRDefault="00671019" w:rsidP="00671019">
      <w:pPr>
        <w:spacing w:line="240" w:lineRule="auto"/>
        <w:rPr>
          <w:szCs w:val="28"/>
        </w:rPr>
      </w:pPr>
    </w:p>
    <w:tbl>
      <w:tblPr>
        <w:tblW w:w="1593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7797"/>
        <w:gridCol w:w="3969"/>
        <w:gridCol w:w="596"/>
        <w:gridCol w:w="567"/>
        <w:gridCol w:w="1304"/>
        <w:gridCol w:w="1076"/>
        <w:gridCol w:w="58"/>
      </w:tblGrid>
      <w:tr w:rsidR="008274B1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4B1" w:rsidRPr="00A27D5E" w:rsidRDefault="008274B1" w:rsidP="008274B1">
            <w:pPr>
              <w:spacing w:line="240" w:lineRule="auto"/>
              <w:ind w:left="-102"/>
              <w:jc w:val="center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№ п/п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4B1" w:rsidRPr="00A27D5E" w:rsidRDefault="008274B1" w:rsidP="00BD0C4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4B1" w:rsidRPr="00A27D5E" w:rsidRDefault="008274B1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Структурные элементы нормати</w:t>
            </w:r>
            <w:r w:rsidRPr="00A27D5E">
              <w:rPr>
                <w:sz w:val="24"/>
                <w:szCs w:val="24"/>
              </w:rPr>
              <w:t>в</w:t>
            </w:r>
            <w:r w:rsidRPr="00A27D5E">
              <w:rPr>
                <w:sz w:val="24"/>
                <w:szCs w:val="24"/>
              </w:rPr>
              <w:t>ных правовых актов и технических нормативных правовых актов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4B1" w:rsidRPr="00A27D5E" w:rsidRDefault="008274B1" w:rsidP="00BD0C4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4B1" w:rsidRPr="00A27D5E" w:rsidRDefault="008274B1" w:rsidP="00A27D5E">
            <w:pPr>
              <w:spacing w:line="240" w:lineRule="auto"/>
              <w:ind w:left="-105" w:right="-101"/>
              <w:jc w:val="center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Нет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4B1" w:rsidRPr="00A27D5E" w:rsidRDefault="008274B1" w:rsidP="00BD0C4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 xml:space="preserve">Не </w:t>
            </w:r>
          </w:p>
          <w:p w:rsidR="008274B1" w:rsidRPr="00A27D5E" w:rsidRDefault="008274B1" w:rsidP="00BD0C4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требуется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4B1" w:rsidRPr="00A27D5E" w:rsidRDefault="008274B1" w:rsidP="00B52D4C">
            <w:pPr>
              <w:spacing w:line="240" w:lineRule="auto"/>
              <w:ind w:left="-125"/>
              <w:jc w:val="center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Примеч</w:t>
            </w:r>
            <w:r w:rsidRPr="00A27D5E">
              <w:rPr>
                <w:sz w:val="24"/>
                <w:szCs w:val="24"/>
              </w:rPr>
              <w:t>а</w:t>
            </w:r>
            <w:r w:rsidRPr="00A27D5E">
              <w:rPr>
                <w:sz w:val="24"/>
                <w:szCs w:val="24"/>
              </w:rPr>
              <w:t>ние</w:t>
            </w:r>
          </w:p>
        </w:tc>
      </w:tr>
      <w:tr w:rsidR="008274B1" w:rsidRPr="00A27D5E" w:rsidTr="002F65F4">
        <w:trPr>
          <w:gridAfter w:val="1"/>
          <w:wAfter w:w="58" w:type="dxa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4B1" w:rsidRPr="00A27D5E" w:rsidRDefault="008274B1" w:rsidP="00A27D5E">
            <w:pPr>
              <w:spacing w:line="240" w:lineRule="auto"/>
              <w:ind w:left="-125"/>
              <w:jc w:val="center"/>
              <w:rPr>
                <w:sz w:val="24"/>
                <w:szCs w:val="24"/>
              </w:rPr>
            </w:pPr>
            <w:r w:rsidRPr="00A27D5E">
              <w:rPr>
                <w:b/>
                <w:i/>
                <w:sz w:val="24"/>
                <w:szCs w:val="24"/>
              </w:rPr>
              <w:t>Фармацевтическая система качества</w:t>
            </w: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производитель производит л</w:t>
            </w:r>
            <w:r w:rsidR="00DE19E4">
              <w:rPr>
                <w:sz w:val="24"/>
                <w:szCs w:val="24"/>
              </w:rPr>
              <w:t>екарственные средства в соответ</w:t>
            </w:r>
            <w:r w:rsidRPr="00A27D5E">
              <w:rPr>
                <w:sz w:val="24"/>
                <w:szCs w:val="24"/>
              </w:rPr>
              <w:t>ствие с тр</w:t>
            </w:r>
            <w:r w:rsidRPr="00A27D5E">
              <w:rPr>
                <w:sz w:val="24"/>
                <w:szCs w:val="24"/>
              </w:rPr>
              <w:t>е</w:t>
            </w:r>
            <w:r w:rsidR="00DE19E4">
              <w:rPr>
                <w:sz w:val="24"/>
                <w:szCs w:val="24"/>
              </w:rPr>
              <w:t>бованиями регистра</w:t>
            </w:r>
            <w:r w:rsidRPr="00A27D5E">
              <w:rPr>
                <w:sz w:val="24"/>
                <w:szCs w:val="24"/>
              </w:rPr>
              <w:t>ционного досье</w:t>
            </w:r>
          </w:p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 Приказа Минпромторга России от 14.06.2013 №916 «Об утвержд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нии Правил надлежащей произво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в наличии документ, подтверждающий проведение периодических обз</w:t>
            </w:r>
            <w:r w:rsidRPr="00A27D5E">
              <w:rPr>
                <w:sz w:val="24"/>
                <w:szCs w:val="24"/>
              </w:rPr>
              <w:t>о</w:t>
            </w:r>
            <w:r w:rsidRPr="00A27D5E">
              <w:rPr>
                <w:sz w:val="24"/>
                <w:szCs w:val="24"/>
              </w:rPr>
              <w:t>ров функционирования фармацевтической системы качества со стороны руководства предприятия-производителя.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п.11. (1.6)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фармацевтическая система качества документально оформлена в виде руководства по качеству или аналогичного документа, содержащий оп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сание системы управления качеством, включая ответственность руков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дства.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п.12. (1.7)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на все производственные процессы в наличии регламентирующие док</w:t>
            </w:r>
            <w:r w:rsidRPr="00A27D5E">
              <w:rPr>
                <w:sz w:val="24"/>
                <w:szCs w:val="24"/>
              </w:rPr>
              <w:t>у</w:t>
            </w:r>
            <w:r w:rsidRPr="00A27D5E">
              <w:rPr>
                <w:sz w:val="24"/>
                <w:szCs w:val="24"/>
              </w:rPr>
              <w:t xml:space="preserve">менты с отметкой об актуализации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п.14. а)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7B40EE" w:rsidRDefault="000672B5" w:rsidP="000672B5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40EE">
              <w:rPr>
                <w:sz w:val="24"/>
                <w:szCs w:val="24"/>
              </w:rPr>
              <w:t>Имеется достаточное количество</w:t>
            </w:r>
            <w:r w:rsidR="00A27D5E" w:rsidRPr="007B40EE">
              <w:rPr>
                <w:sz w:val="24"/>
                <w:szCs w:val="24"/>
              </w:rPr>
              <w:t xml:space="preserve"> помещений и площадей</w:t>
            </w:r>
            <w:r w:rsidRPr="007B40EE">
              <w:rPr>
                <w:sz w:val="24"/>
                <w:szCs w:val="24"/>
              </w:rPr>
              <w:t xml:space="preserve"> для хранения, производства и контроля качества лекарственных препаратов</w:t>
            </w:r>
            <w:r w:rsidR="00A27D5E" w:rsidRPr="007B40EE">
              <w:rPr>
                <w:sz w:val="24"/>
                <w:szCs w:val="24"/>
              </w:rPr>
              <w:t>;</w:t>
            </w:r>
            <w:r w:rsidRPr="007B40EE">
              <w:rPr>
                <w:sz w:val="24"/>
                <w:szCs w:val="24"/>
              </w:rPr>
              <w:t xml:space="preserve"> в </w:t>
            </w:r>
            <w:r w:rsidR="007B40EE" w:rsidRPr="007B40EE">
              <w:rPr>
                <w:sz w:val="24"/>
                <w:szCs w:val="24"/>
              </w:rPr>
              <w:t>соотве</w:t>
            </w:r>
            <w:r w:rsidR="007B40EE" w:rsidRPr="007B40EE">
              <w:rPr>
                <w:sz w:val="24"/>
                <w:szCs w:val="24"/>
              </w:rPr>
              <w:t>т</w:t>
            </w:r>
            <w:r w:rsidR="007B40EE" w:rsidRPr="007B40EE">
              <w:rPr>
                <w:sz w:val="24"/>
                <w:szCs w:val="24"/>
              </w:rPr>
              <w:t>ствии с</w:t>
            </w:r>
            <w:r w:rsidRPr="007B40EE">
              <w:rPr>
                <w:sz w:val="24"/>
                <w:szCs w:val="24"/>
              </w:rPr>
              <w:t xml:space="preserve"> документами и производственным досье.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7B40EE">
              <w:rPr>
                <w:rFonts w:eastAsia="Times New Roman" w:cs="Times New Roman CYR"/>
                <w:sz w:val="24"/>
                <w:szCs w:val="24"/>
              </w:rPr>
              <w:t>п.14. в) (</w:t>
            </w:r>
            <w:r w:rsidRPr="007B40EE">
              <w:rPr>
                <w:rFonts w:eastAsia="Times New Roman" w:cs="Times New Roman CYR"/>
                <w:sz w:val="24"/>
                <w:szCs w:val="24"/>
                <w:lang w:val="en-US"/>
              </w:rPr>
              <w:t>iii</w:t>
            </w:r>
            <w:r w:rsidRPr="007B40E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7B40E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7B40E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в наличии необходимое количество оборудования в соответствии с пр</w:t>
            </w:r>
            <w:r w:rsidRPr="00A27D5E">
              <w:rPr>
                <w:sz w:val="24"/>
                <w:szCs w:val="24"/>
              </w:rPr>
              <w:t>о</w:t>
            </w:r>
            <w:r w:rsidRPr="00A27D5E">
              <w:rPr>
                <w:sz w:val="24"/>
                <w:szCs w:val="24"/>
              </w:rPr>
              <w:t>мышленными регламентами на производимые лекарственные средства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п.14. в)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iii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все процедуры и инструкции утверждены должностными лицами;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п.14. в)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iii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632B69" w:rsidRDefault="00A27D5E" w:rsidP="00A27D5E">
            <w:pPr>
              <w:spacing w:line="240" w:lineRule="auto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соблюдаются условия хранения и транспортировки, исходного сырья, промежуточной и готовой продукции, предусмотренные регистрацио</w:t>
            </w:r>
            <w:r w:rsidRPr="00A27D5E">
              <w:rPr>
                <w:sz w:val="24"/>
                <w:szCs w:val="24"/>
              </w:rPr>
              <w:t>н</w:t>
            </w:r>
            <w:r w:rsidRPr="00A27D5E">
              <w:rPr>
                <w:sz w:val="24"/>
                <w:szCs w:val="24"/>
              </w:rPr>
              <w:t>ным досье на лекарственное средство и (или) производителем исходного сырья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п.14. в)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iii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в инструкциях и процедурах описан подробный порядок действий пр</w:t>
            </w:r>
            <w:r w:rsidRPr="00A27D5E">
              <w:rPr>
                <w:sz w:val="24"/>
                <w:szCs w:val="24"/>
              </w:rPr>
              <w:t>и</w:t>
            </w:r>
            <w:r w:rsidRPr="00A27D5E">
              <w:rPr>
                <w:sz w:val="24"/>
                <w:szCs w:val="24"/>
              </w:rPr>
              <w:t>менительно к выполняемой операции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п.14. г)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iv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 процессе производства составляются записи, документально подтве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ждающие фактическое проведение этапов в соответствие с утвержде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ными процедурами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п.14. е)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vi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имеются в наличии документы по расследованию отклонений </w:t>
            </w:r>
          </w:p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п.14. ж)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vii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), п.16. г)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iv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</w:t>
            </w:r>
            <w:r w:rsidR="00D17F5F"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="00D17F5F" w:rsidRPr="00A27D5E">
              <w:rPr>
                <w:rFonts w:eastAsia="Times New Roman" w:cs="Times New Roman CYR"/>
                <w:sz w:val="24"/>
                <w:szCs w:val="24"/>
              </w:rPr>
              <w:t xml:space="preserve">п. 150 (5.15)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 наличии досье на каждую серию, включающее полную историю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водства серии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п.14. з)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viii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EA6C29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EA6C29">
              <w:rPr>
                <w:rFonts w:eastAsia="Times New Roman" w:cs="Times New Roman CYR"/>
                <w:sz w:val="24"/>
                <w:szCs w:val="24"/>
              </w:rPr>
              <w:t>наличие соответствующих помещений и оборудования для проведения контроля качества, позволяет проводить все методы контроля, указанные в регистрационном досье, промышленных регламентах на производимые лекарственные средства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EA6C29" w:rsidRDefault="00A27D5E" w:rsidP="00A27D5E">
            <w:pPr>
              <w:spacing w:line="240" w:lineRule="auto"/>
            </w:pPr>
            <w:r w:rsidRPr="00EA6C29">
              <w:rPr>
                <w:rFonts w:eastAsia="Times New Roman" w:cs="Times New Roman CYR"/>
                <w:sz w:val="24"/>
                <w:szCs w:val="24"/>
              </w:rPr>
              <w:t xml:space="preserve">п.16. </w:t>
            </w:r>
            <w:r w:rsidRPr="00EA6C29">
              <w:rPr>
                <w:rFonts w:eastAsia="Times New Roman" w:cs="Times New Roman CYR"/>
                <w:sz w:val="24"/>
                <w:szCs w:val="24"/>
                <w:lang w:val="en-US"/>
              </w:rPr>
              <w:t>a</w:t>
            </w:r>
            <w:r w:rsidRPr="00EA6C29">
              <w:rPr>
                <w:rFonts w:eastAsia="Times New Roman" w:cs="Times New Roman CYR"/>
                <w:sz w:val="24"/>
                <w:szCs w:val="24"/>
              </w:rPr>
              <w:t>) (</w:t>
            </w:r>
            <w:r w:rsidRPr="00EA6C29">
              <w:rPr>
                <w:rFonts w:eastAsia="Times New Roman" w:cs="Times New Roman CYR"/>
                <w:sz w:val="24"/>
                <w:szCs w:val="24"/>
                <w:lang w:val="en-US"/>
              </w:rPr>
              <w:t>i</w:t>
            </w:r>
            <w:r w:rsidRPr="00EA6C29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EA6C29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EA6C29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B69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наличие утвержденных методик </w:t>
            </w:r>
          </w:p>
          <w:p w:rsidR="00632B69" w:rsidRDefault="00632B69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="00A27D5E" w:rsidRPr="00A27D5E">
              <w:rPr>
                <w:rFonts w:eastAsia="Times New Roman" w:cs="Times New Roman CYR"/>
                <w:sz w:val="24"/>
                <w:szCs w:val="24"/>
              </w:rPr>
              <w:t xml:space="preserve">для отбора проб, контроля и испытаний исходного сырья и упаковочных материалов, </w:t>
            </w:r>
          </w:p>
          <w:p w:rsidR="00632B69" w:rsidRDefault="00632B69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="00A27D5E" w:rsidRPr="00A27D5E">
              <w:rPr>
                <w:rFonts w:eastAsia="Times New Roman" w:cs="Times New Roman CYR"/>
                <w:sz w:val="24"/>
                <w:szCs w:val="24"/>
              </w:rPr>
              <w:t xml:space="preserve">промежуточной, </w:t>
            </w:r>
          </w:p>
          <w:p w:rsidR="00632B69" w:rsidRDefault="00632B69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="00A27D5E" w:rsidRPr="00A27D5E">
              <w:rPr>
                <w:rFonts w:eastAsia="Times New Roman" w:cs="Times New Roman CYR"/>
                <w:sz w:val="24"/>
                <w:szCs w:val="24"/>
              </w:rPr>
              <w:t xml:space="preserve">нерасфасованной и </w:t>
            </w:r>
          </w:p>
          <w:p w:rsidR="00632B69" w:rsidRDefault="00632B69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="00A27D5E" w:rsidRPr="00A27D5E">
              <w:rPr>
                <w:rFonts w:eastAsia="Times New Roman" w:cs="Times New Roman CYR"/>
                <w:sz w:val="24"/>
                <w:szCs w:val="24"/>
              </w:rPr>
              <w:t>готовой продукции, а также  д</w:t>
            </w:r>
          </w:p>
          <w:p w:rsidR="00A27D5E" w:rsidRPr="00A27D5E" w:rsidRDefault="00632B69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="00A27D5E" w:rsidRPr="00A27D5E">
              <w:rPr>
                <w:rFonts w:eastAsia="Times New Roman" w:cs="Times New Roman CYR"/>
                <w:sz w:val="24"/>
                <w:szCs w:val="24"/>
              </w:rPr>
              <w:t xml:space="preserve">ля мониторинга условий производственной среды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п.16. 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a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отбор проб исходного сырья и упаковочных материалов, промежуто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ч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ной, нерасфасованной и готовой продукции пров</w:t>
            </w:r>
            <w:r w:rsidR="00001D31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дится аттестованным персоналом </w:t>
            </w:r>
          </w:p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п.16. б)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ii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методики испытаний валидированы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п.16. в)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ii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фармацевтические субстанции, используемые для производства лекарс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венных препаратов, соответствуют требованиям регистрационного досье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п.16. д)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v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записи, оформленные по результатам контроля и испытаний исходного сырья и упаковочных материалов, промежуточной, нерасфасованной и готовой продукции, сопоставлены с требованиями спецификаций.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п.16. е)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vi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EA6C2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оценка продукции включает обзор и оценку производственной докуме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тации и оценку отклонений от установленных процедур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п.16. е)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vi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каждая серия лекарственных средств выпускается в гражданский оборот с письменного разрешения уполномоченного лица </w:t>
            </w:r>
            <w:r w:rsidR="00884717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п.16. ж)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viii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</w:t>
            </w:r>
            <w:r w:rsidR="00884717"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="00884717">
              <w:rPr>
                <w:rFonts w:ascii="Times New Roman" w:hAnsi="Times New Roman"/>
                <w:sz w:val="24"/>
                <w:szCs w:val="24"/>
              </w:rPr>
              <w:t>п. 5</w:t>
            </w:r>
            <w:r w:rsidR="00884717" w:rsidRPr="00A27D5E">
              <w:rPr>
                <w:rFonts w:ascii="Times New Roman" w:hAnsi="Times New Roman"/>
                <w:sz w:val="24"/>
                <w:szCs w:val="24"/>
              </w:rPr>
              <w:t xml:space="preserve"> (2.1)</w:t>
            </w:r>
            <w:r w:rsidR="00884717">
              <w:rPr>
                <w:rFonts w:ascii="Times New Roman" w:hAnsi="Times New Roman"/>
                <w:sz w:val="24"/>
                <w:szCs w:val="24"/>
              </w:rPr>
              <w:t xml:space="preserve"> Приложение №16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обзоры качества всех произведенных лекарственных средств проводятся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и оформлены документально.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п.17. (1.10) Приказа Минпромторга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периодичность проведения обзоров качества соблюдается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п.17. (1.10)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Default="00A27D5E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обзоры качества содержат </w:t>
            </w:r>
            <w:r w:rsidR="002F65F4">
              <w:rPr>
                <w:rFonts w:eastAsia="Times New Roman" w:cs="Times New Roman CYR"/>
                <w:sz w:val="24"/>
                <w:szCs w:val="24"/>
              </w:rPr>
              <w:t>следующую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информацию</w:t>
            </w:r>
            <w:r w:rsidR="002F65F4">
              <w:rPr>
                <w:rFonts w:eastAsia="Times New Roman" w:cs="Times New Roman CYR"/>
                <w:sz w:val="24"/>
                <w:szCs w:val="24"/>
              </w:rPr>
              <w:t>:</w:t>
            </w:r>
          </w:p>
          <w:p w:rsidR="002F65F4" w:rsidRPr="002F65F4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обзор исходного сырья и упаковочных материалов, используемых при производстве, особенно тех, которые получены от новых поставщиков, и отдельный обзор прослеживаемости цепи поставок фармацевтических субстанций;</w:t>
            </w:r>
          </w:p>
          <w:p w:rsidR="002F65F4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обзор критических точек контроля в процессе производства и результ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тов контроля готовой продукции;</w:t>
            </w:r>
          </w:p>
          <w:p w:rsidR="002F65F4" w:rsidRPr="002F65F4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обзор всех серий, которые не соответствовали установленным спец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фикациям, и результатов соответствующих расследований;</w:t>
            </w:r>
          </w:p>
          <w:p w:rsidR="002F65F4" w:rsidRPr="002F65F4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обзор всех существенных отклонений или несоответствий, обзор св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я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занных с ними расследований, эффективности и результативности пре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принятых корректирующих и предупреждающих действий;</w:t>
            </w:r>
          </w:p>
          <w:p w:rsidR="002F65F4" w:rsidRPr="002F65F4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обзор всех изменений, внесенных в процессы или аналитические мет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дики;</w:t>
            </w:r>
          </w:p>
          <w:p w:rsidR="002F65F4" w:rsidRPr="002F65F4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обзор поданных, утвержденных или отклоненных изменений в регис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рационное досье, а также обзор изменений в досье на лекарственные препараты, предназначенные только для экспорта;</w:t>
            </w:r>
          </w:p>
          <w:p w:rsidR="002F65F4" w:rsidRPr="002F65F4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обзор результатов программы мониторинга стабильности и неблаг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приятных тенденций;</w:t>
            </w:r>
          </w:p>
          <w:p w:rsidR="002F65F4" w:rsidRPr="002F65F4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обзор всех связанных с качеством продукции возвратов, претензий и отзывов, а также проведенных в это время расследований;</w:t>
            </w:r>
          </w:p>
          <w:p w:rsidR="002F65F4" w:rsidRPr="002F65F4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обзор достаточности любых ранее проведенных корректирующих де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й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ствий в отношении производства или оборудования;</w:t>
            </w:r>
          </w:p>
          <w:p w:rsidR="002F65F4" w:rsidRPr="002F65F4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обзор пострегистрационных обязательств при получении новых регис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рационных удостоверений или внесении изменений в регистрационное досье;</w:t>
            </w:r>
          </w:p>
          <w:p w:rsidR="002F65F4" w:rsidRPr="002F65F4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-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состояние квалификации соответствующих оборудования и технич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ских средств, например, системы нагрева, вентиляции и кондиционир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вания воздуха, систем снабжения водой, сжатыми газами;</w:t>
            </w:r>
          </w:p>
          <w:p w:rsidR="002F65F4" w:rsidRPr="00A27D5E" w:rsidRDefault="002F65F4" w:rsidP="002F65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обзор любых договоров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аутсорсинга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п.18.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В случае если юридическое лицо, на имя которого выдано регистрац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онное удостоверение, не является производителем</w:t>
            </w:r>
            <w:r w:rsidR="00632B69"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между ними закл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ю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чено соглашение, определяющее обязанности сторон в отношении 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ставления обзора качества и проведения мероприятий по итогам его оценки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п.21 Приказа Минпромторга России от 14.06.2013 №916 «Об утвержд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нии Правил надлежащей произво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before="240"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В наличии документы, подтверждающие проведение оценки рисков для качества лекарственного средства, их контроля, передачи информации, а также обзора в отношении указанных рисков.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п.22. (1.12)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2F65F4">
        <w:trPr>
          <w:gridAfter w:val="1"/>
          <w:wAfter w:w="58" w:type="dxa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27D5E">
              <w:rPr>
                <w:b/>
                <w:i/>
                <w:sz w:val="24"/>
                <w:szCs w:val="24"/>
              </w:rPr>
              <w:t>Персонал</w:t>
            </w: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весь персонал обучен в соответствии с выполняемыми функциями по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вержденным программам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п.14. в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iii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), д) (v),</w:t>
            </w:r>
          </w:p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п.25. (2.1), п.33 (2.8</w:t>
            </w:r>
            <w:r w:rsidR="0069684E" w:rsidRPr="00A27D5E">
              <w:rPr>
                <w:rFonts w:eastAsia="Times New Roman" w:cs="Times New Roman CYR"/>
                <w:sz w:val="24"/>
                <w:szCs w:val="24"/>
              </w:rPr>
              <w:t>)</w:t>
            </w:r>
            <w:r w:rsidR="0069684E"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="0069684E" w:rsidRPr="00A27D5E">
              <w:rPr>
                <w:rFonts w:eastAsia="Times New Roman" w:cs="Times New Roman CYR"/>
                <w:sz w:val="24"/>
                <w:szCs w:val="24"/>
              </w:rPr>
              <w:t>п. 2 (1) Пр</w:t>
            </w:r>
            <w:r w:rsidR="0069684E"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="0069684E" w:rsidRPr="00A27D5E">
              <w:rPr>
                <w:rFonts w:eastAsia="Times New Roman" w:cs="Times New Roman CYR"/>
                <w:sz w:val="24"/>
                <w:szCs w:val="24"/>
              </w:rPr>
              <w:t>ложение № 8</w:t>
            </w:r>
            <w:r w:rsidR="0069684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trike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производитель имеет </w:t>
            </w:r>
            <w:r w:rsidR="003674F2">
              <w:rPr>
                <w:rFonts w:eastAsia="Times New Roman" w:cs="Times New Roman CYR"/>
                <w:sz w:val="24"/>
                <w:szCs w:val="24"/>
              </w:rPr>
              <w:t xml:space="preserve">документально оформленную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организационную структуру</w:t>
            </w:r>
            <w:r w:rsidRPr="00A27D5E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п.26. (2.2)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2F65F4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A27D5E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2F65F4" w:rsidRDefault="00977E2C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должностные обязанности изложены в должностных инструкциях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2F65F4" w:rsidRDefault="00977E2C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п.26. (2.2) Приказа Минпромторга России от 14.06.2013 №916 «Об у</w:t>
            </w:r>
            <w:r>
              <w:rPr>
                <w:rFonts w:eastAsia="Times New Roman" w:cs="Times New Roman CYR"/>
                <w:sz w:val="24"/>
                <w:szCs w:val="24"/>
              </w:rPr>
              <w:t>т</w:t>
            </w:r>
            <w:r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2F65F4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2F65F4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2F65F4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2F65F4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2F65F4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2F65F4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2F65F4" w:rsidRDefault="00977E2C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отсутствуют случаи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дублирования обязанностей и функций работников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2F65F4" w:rsidRDefault="00977E2C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п.26. (2.2) Приказа Минпромторга России от 14.06.2013 №916 «Об у</w:t>
            </w:r>
            <w:r>
              <w:rPr>
                <w:rFonts w:eastAsia="Times New Roman" w:cs="Times New Roman CYR"/>
                <w:sz w:val="24"/>
                <w:szCs w:val="24"/>
              </w:rPr>
              <w:t>т</w:t>
            </w:r>
            <w:r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2F65F4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2F65F4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2F65F4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2F65F4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7D5E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2F65F4" w:rsidRDefault="00A27D5E" w:rsidP="00A27D5E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5E" w:rsidRPr="002F65F4" w:rsidRDefault="00977E2C" w:rsidP="00A27D5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 функциональные обязанности закреплены за работниками предпр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ятия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2F65F4"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п.26. (2.2) Приказа Минпромторга 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lastRenderedPageBreak/>
              <w:t>России от 14.06.2013 №916 «Об у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5E" w:rsidRPr="00A27D5E" w:rsidRDefault="00A27D5E" w:rsidP="00A27D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05CF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 персонала позволяет осуществлять и контролировать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изводственный процесс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п. 136 (5.1)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05CF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ответственный персонал (руководитель производства, руководитель по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разделения контроля качества, уполномоченное(ые) лицо(а)) работает на условиях полного рабочего времени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п.27. (2.3)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05CF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руководители производства и подразделения контроля качества незав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симы друг от друга согласно функциональным обязанностям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п.27. (2.3)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05CF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документально подтверждено проведение первичного обучения прин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я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тых на работу работников в соответствии с закрепленными за ними об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я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занностями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п.34. (2.9)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05CF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документально подтверждено проведение непрерывного обучения пе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сонала и проведение периодической оценки эффективности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п.34. (2.9)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05CF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имеются учебные программы, утвержденные руководителем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ва либо руководителем подразделения контроля качества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п.34. (2.9)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05CF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документально подтверждено проведение специального обучения с пе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соналом, работающим в зонах, где контаминация представляет опа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ность, например, в чистых зонах или в зонах работы с высоко активн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ы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ми, токсичными, инфицирующими или сенсибилизирующими веществ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ми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п.35. (2.10)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5CF" w:rsidRPr="00A27D5E" w:rsidRDefault="003F05CF" w:rsidP="003F05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22406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редставлены документы подтверждающие, что персонал, принимающий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участие в проведении валидации, соответствующим образом обучен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22 приложение №15 Приказа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проводится инструктаж с посетителями по правилам личной гигиены и использованию защитной одежды и подтверждается документально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п.36. (2.11)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разработан и документально подтвержден комплекс мероприятий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держащий процедуры, касающиеся соблюдения требований к состоянию здоровья, </w:t>
            </w:r>
            <w:hyperlink r:id="rId8" w:history="1">
              <w:r w:rsidRPr="00A27D5E">
                <w:rPr>
                  <w:rFonts w:eastAsia="Times New Roman" w:cs="Times New Roman CYR"/>
                  <w:sz w:val="24"/>
                  <w:szCs w:val="24"/>
                </w:rPr>
                <w:t>санитарных правил</w:t>
              </w:r>
            </w:hyperlink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и требований к одежде персонала</w:t>
            </w:r>
            <w:r>
              <w:rPr>
                <w:rFonts w:eastAsia="Times New Roman" w:cs="Times New Roman CYR"/>
                <w:sz w:val="24"/>
                <w:szCs w:val="24"/>
              </w:rPr>
              <w:t>. Д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ок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у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>ментально подтверждено проведение инструктажа по правилам мытья рук с персоналом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п.38. (2.13)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2F65F4">
              <w:rPr>
                <w:rFonts w:eastAsia="Times New Roman" w:cs="Times New Roman CYR"/>
                <w:sz w:val="24"/>
                <w:szCs w:val="24"/>
              </w:rPr>
              <w:t xml:space="preserve"> п.44. (2.19)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визуально подтверждено, что работники, должностные обязанности 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торых предполагают пребывание в зонах производства и зонах контроля качества, соблюдают санитарные правила и требования к одежде перс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нала.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п.38. (2.13)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проводи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тся медицинский осмотр лиц, принимаемых на работу, посл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дующие регулярные медицинские осмотры персонала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п.39. (2.14)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документально подтверждено что производитель осведомлен о состо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я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нии здоровья персонала, которое может повлиять на качество продукции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п.39. (2.14)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используемая одежда персонала соответствует выполняемым в этих 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нах операциям и классу чистоты помещения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п.41. (2.16)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практики»;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п.49.(42),п.50.(43) Приложения №1 Приказа Минпромторга России от 14.06.2013 №916 «Об утверждении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не осуществляется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прием пищи, питье, жевание или курение, а также хранение пищевых продуктов, напитков, табачных изделий и личных 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карственных препаратов в производственных зонах и зонах хранения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п.42. (2.17)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визуально подтверждено отсутствие непосредственного контакта рук персонала с открытой продукцией или с любой частью оборудования, контактирующей с продукцией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п.43. (2.18)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E0148C">
        <w:tc>
          <w:tcPr>
            <w:tcW w:w="159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b/>
                <w:i/>
                <w:sz w:val="24"/>
                <w:szCs w:val="24"/>
              </w:rPr>
              <w:t>Помещения и оборудование</w:t>
            </w: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при осмотре и в соответствии с промышленным регламентом и 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жденными схемами, планировочное решение и конструкция помещения и оборудование расположены, спроектированы, построены, оснащены, очищаются, эксплуатируются и обслуживаются в соответствии с пров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димыми операциями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46, п. 47 (3.1), п. 48 (3.2),  п. 62 (3.15)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водственной практики» 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документально подтверждено, что уборка и дезинфекция помещений проводится в соответствии с подробными инструкциями, утвержденн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ы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ми производителем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48 (3.2)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при проектировании и эксплуатации помещений обеспечена защита от проникновения в них насекомых или животных, подтверждается виз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ально и документально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50 (3.4)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вход в производственные зоны, складские зоны и зоны контроля качес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ва ограничен (электронные коды, список допущенных лиц)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51 (3.5)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п. 151 (5.16) Приказа Минпромторга России от 14.06.2013 №916 «Об утверждении Правил надлежащей производственной практики»</w:t>
            </w:r>
          </w:p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6A7DB6">
        <w:tc>
          <w:tcPr>
            <w:tcW w:w="159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A4A25">
              <w:rPr>
                <w:rFonts w:eastAsia="Times New Roman" w:cs="Times New Roman CYR"/>
                <w:b/>
                <w:i/>
                <w:sz w:val="24"/>
                <w:szCs w:val="24"/>
              </w:rPr>
              <w:t>Производственная зона</w:t>
            </w: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при производстве сенсибилизирующих веществ или биологических 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карственных препаратов предусмотрено специально предназначенное и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обособленное помещение, оборудование и средства их обслуживания.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п. 52 (3.6)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производство отдельных видов антибиотиков, определенных гормонов, цитотоксинов, высоко активных лекарственных средств и продукции, не являющейся лекарственными средствами осуществляется в разных 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мещениях.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(исключение разделении циклов производства по времени с соблюден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ем специальных мер предосторожности и проведением необходимой 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лидации)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52 (3.6)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производство ядов технического назначения, таких как пестициды и ге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бициды, в помещениях, используемых для производства лекарственных средств не осуществляется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53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помещения обеспечивают выполнение требований к уровню чистоты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54 (3.7)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производственные зоны и внутрипроизводственные зоны хранения обе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печивают последовательное и логичное размещение оборудования и м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териалов, сводящее к минимуму риск перепутывания различных лека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ственных средств или их компонентов, обеспечивающее отсутствие 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рекрестной контаминации и сводящее к минимуму риск пропуска или неправильного осуществления любого этапа при производстве или ко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троле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55 (3.8)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 помещениях, в которых исходное сырье и первичные упаковочные м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териалы, промежуточная или нерасфасованная продукция подвержены влиянию производственной среды, внутренние поверхности (стены, 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лы и потолки) гладкие, без щелей и трещин на стыках, не выделяют ча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тиц, легко и эффективно очищаются, и дезинфицируются.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56 (3.9)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трубопроводы, осветительные приборы, вентиляционные установки и другие системы обслуживания спроектированы и расположены таким образом, чтобы не было углублений, затрудняющих их очистку.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57 (3.10)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имеется доступ к трубопроводам, осветительным приборам, вентиляц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онным установкам и другим системам обслуживания извне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венных зон для обслуживания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57 (3.10)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точки подключения к канализационным стокам имеют соответствующий размер и оборудованы устройствами для предотвращения обратного 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тока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58 (3.11)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открытые сливные желоба неглубокие для облегчения очистки и дези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фекции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58 (3.11)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 производственных зонах имеется эффективная система вентиляции, имеющая средства для контроля параметров воздуха (включая темпер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туру, влажность и фильтрацию)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п. 49 (3.3), </w:t>
            </w:r>
          </w:p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59 (3.12)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имеется отдельное помещение,  предназначенное для взвешивания 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ходного сырья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60 (3.13)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приняты специальные технические меры предосторожности для пред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преждения перекрестной контаминации и облегчения очистки во время отбора проб, взвешивания, смешивания, производственных операций, упаковки сухой продукции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61 (3.14),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п. 64 (3.17)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Pr="00F654BC">
              <w:rPr>
                <w:rFonts w:eastAsia="Times New Roman" w:cs="Times New Roman CYR"/>
                <w:sz w:val="24"/>
                <w:szCs w:val="24"/>
              </w:rPr>
              <w:t>п. 146 (5.11)</w:t>
            </w:r>
            <w:r w:rsidRPr="00F654BC">
              <w:rPr>
                <w:rFonts w:eastAsia="Times New Roman" w:cs="Times New Roman CYR"/>
                <w:sz w:val="24"/>
                <w:szCs w:val="24"/>
                <w:highlight w:val="cyan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производствен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ые зоны хорошо освещены, особенно в местах, где пров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дится постоянный визуальный контроль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63 (3.16)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2F65F4">
        <w:trPr>
          <w:gridAfter w:val="1"/>
          <w:wAfter w:w="5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jc w:val="left"/>
              <w:rPr>
                <w:rFonts w:eastAsia="Times New Roman" w:cs="Times New Roman CYR"/>
                <w:i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FA4A25" w:rsidRDefault="00073664" w:rsidP="00073664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A4A25">
              <w:rPr>
                <w:rFonts w:eastAsia="Times New Roman" w:cs="Times New Roman CYR"/>
                <w:b/>
                <w:i/>
                <w:sz w:val="24"/>
                <w:szCs w:val="24"/>
              </w:rPr>
              <w:t>Складские зоны</w:t>
            </w: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складские зоны имеют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достаточную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вместимость для упорядоченного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хранения различных категорий материалов и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п. 65 (3.18) Приказа Минпромторга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складские зоны предусматривают надлежащие условия хранения. </w:t>
            </w:r>
          </w:p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складские зоны чистые и сухие, подде</w:t>
            </w:r>
            <w:r>
              <w:rPr>
                <w:rFonts w:eastAsia="Times New Roman" w:cs="Times New Roman CYR"/>
                <w:sz w:val="24"/>
                <w:szCs w:val="24"/>
              </w:rPr>
              <w:t>рживается требуемая температура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66 (3.19)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специальные условия</w:t>
            </w:r>
            <w:r w:rsidRPr="00E71B7F">
              <w:rPr>
                <w:rFonts w:eastAsia="Times New Roman" w:cs="Times New Roman CYR"/>
                <w:sz w:val="24"/>
                <w:szCs w:val="24"/>
              </w:rPr>
              <w:t xml:space="preserve"> в соот</w:t>
            </w:r>
            <w:r>
              <w:rPr>
                <w:rFonts w:eastAsia="Times New Roman" w:cs="Times New Roman CYR"/>
                <w:sz w:val="24"/>
                <w:szCs w:val="24"/>
              </w:rPr>
              <w:t>ветствии с нормативной документацией по хранению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обеспечиваются, проверяются и осуществляется их монит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ринг</w:t>
            </w:r>
            <w:r>
              <w:rPr>
                <w:rFonts w:eastAsia="Times New Roman" w:cs="Times New Roman CYR"/>
                <w:sz w:val="24"/>
                <w:szCs w:val="24"/>
              </w:rPr>
              <w:t>, имеется документальное подтверждение.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49 (3.3), п. 66 (3.19)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0F794E">
              <w:rPr>
                <w:rFonts w:eastAsia="Times New Roman" w:cs="Times New Roman CYR"/>
                <w:sz w:val="24"/>
                <w:szCs w:val="24"/>
              </w:rPr>
              <w:t xml:space="preserve">п. 71 (3.24)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 местах приемки и отгрузки обеспечена защита исходного сырья, упак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вочных материалов и продукции от воздействия погодных условий.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67 (3.20)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зоны приемки спроектированы и оборудованы таким образом, чтобы 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ру с поступающими исходным сырьем и упаковочными материалами можно было очищать перед складированием.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67 (3.20)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имеются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раздельные зоны карантина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которые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четко обозначены</w:t>
            </w:r>
            <w:r>
              <w:rPr>
                <w:rFonts w:eastAsia="Times New Roman" w:cs="Times New Roman CYR"/>
                <w:sz w:val="24"/>
                <w:szCs w:val="24"/>
              </w:rPr>
              <w:t>. В сл</w:t>
            </w:r>
            <w:r>
              <w:rPr>
                <w:rFonts w:eastAsia="Times New Roman" w:cs="Times New Roman CYR"/>
                <w:sz w:val="24"/>
                <w:szCs w:val="24"/>
              </w:rPr>
              <w:t>у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чае если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применяется другая система, заменяющая физический кара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тин, обеспечи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вается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эквивалентную безопасность.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68 (3.21)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доступ в зону карантина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ограничен (электронные коды, список доп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щенных лиц)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разрешен только персоналу, имеющему соответствующие полномочия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68 (3.21)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имеется отдельная зона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для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отбор проб исходного сырья и первичных упаковочных материалов с соблюдением мероприятий по предотвращ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нию контаминации и перекрестной контаминации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69 (3.22)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верждении Правил надлежащей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для хранения забракованных, отозванных или возвращенных исходного сырья, упаковочных материалов</w:t>
            </w:r>
            <w:r>
              <w:rPr>
                <w:rFonts w:eastAsia="Times New Roman" w:cs="Times New Roman CYR"/>
                <w:sz w:val="24"/>
                <w:szCs w:val="24"/>
              </w:rPr>
              <w:t>, печатных упаковочных материалов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или продукции предусмотрены изолированные зоны.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70 (3.23),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п. 72 (3.25)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2F65F4">
        <w:trPr>
          <w:gridAfter w:val="1"/>
          <w:wAfter w:w="5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spacing w:line="240" w:lineRule="auto"/>
              <w:ind w:left="360"/>
              <w:jc w:val="left"/>
              <w:rPr>
                <w:rFonts w:eastAsia="Times New Roman" w:cs="Times New Roman CYR"/>
                <w:i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i/>
                <w:sz w:val="24"/>
                <w:szCs w:val="24"/>
              </w:rPr>
              <w:t>Зоны контроля качества</w:t>
            </w: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лаборатории контроля качества о</w:t>
            </w:r>
            <w:r>
              <w:rPr>
                <w:rFonts w:eastAsia="Times New Roman" w:cs="Times New Roman CYR"/>
                <w:sz w:val="24"/>
                <w:szCs w:val="24"/>
              </w:rPr>
              <w:t>тделены от производственных зон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73 (3.26)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лаборатории по контролю биологических и микробиологических лека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ственных средств, и радио</w:t>
            </w:r>
            <w:r>
              <w:rPr>
                <w:rFonts w:eastAsia="Times New Roman" w:cs="Times New Roman CYR"/>
                <w:sz w:val="24"/>
                <w:szCs w:val="24"/>
              </w:rPr>
              <w:t>изотопов отделены друг от друга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73 (3.26)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FA4A25">
              <w:rPr>
                <w:rFonts w:eastAsia="Times New Roman" w:cs="Times New Roman CYR"/>
                <w:sz w:val="24"/>
                <w:szCs w:val="24"/>
              </w:rPr>
              <w:t>помещения лабораторий спроектированы для исключения перепутыв</w:t>
            </w:r>
            <w:r w:rsidRPr="00FA4A25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FA4A25">
              <w:rPr>
                <w:rFonts w:eastAsia="Times New Roman" w:cs="Times New Roman CYR"/>
                <w:sz w:val="24"/>
                <w:szCs w:val="24"/>
              </w:rPr>
              <w:t>ния и перекрестной контаминацию, имеют место для хранения образцов и записей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74 (3.27)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для чувствительных приборов, нуждающихся в защите от вибрации, электромагнитных полей, влажности воздуха и других условий пред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смотрены отдельные комнаты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75 (3.28)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лаборатории, в которых проводятся работы со специфическими вещес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вами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(спирт, эфир и др.)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соблюдаются специальные требования, устано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ленные нормативными правов</w:t>
            </w:r>
            <w:r>
              <w:rPr>
                <w:rFonts w:eastAsia="Times New Roman" w:cs="Times New Roman CYR"/>
                <w:sz w:val="24"/>
                <w:szCs w:val="24"/>
              </w:rPr>
              <w:t>ыми актами российской федерации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76 (3.29)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2F65F4">
        <w:trPr>
          <w:gridAfter w:val="1"/>
          <w:wAfter w:w="5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spacing w:line="240" w:lineRule="auto"/>
              <w:ind w:left="360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644263" w:rsidRDefault="00073664" w:rsidP="00073664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644263">
              <w:rPr>
                <w:rFonts w:eastAsia="Times New Roman" w:cs="Times New Roman CYR"/>
                <w:b/>
                <w:i/>
                <w:sz w:val="24"/>
                <w:szCs w:val="24"/>
              </w:rPr>
              <w:t>Вспомогательные зоны</w:t>
            </w: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комнаты отдыха и приема пищи отделены от других зон.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77 (3.30)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туалеты непосредственно не сообщаются с производственными или складскими зонами.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78 (3.31)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хранение запасных частей и инструментов осуществляется в предусмо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ренных для этого к</w:t>
            </w:r>
            <w:r>
              <w:rPr>
                <w:rFonts w:eastAsia="Times New Roman" w:cs="Times New Roman CYR"/>
                <w:sz w:val="24"/>
                <w:szCs w:val="24"/>
              </w:rPr>
              <w:t>омнатах или запирающихся ящиках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79 (3.32)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виварии изолированы от других зон имеют отдельный вход (доступ к животным)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80 (3.33)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виварии имеют отде</w:t>
            </w:r>
            <w:r>
              <w:rPr>
                <w:rFonts w:eastAsia="Times New Roman" w:cs="Times New Roman CYR"/>
                <w:sz w:val="24"/>
                <w:szCs w:val="24"/>
              </w:rPr>
              <w:t>льные системы воздухоподготовки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80 (3.33)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2F65F4">
        <w:trPr>
          <w:gridAfter w:val="1"/>
          <w:wAfter w:w="5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spacing w:line="240" w:lineRule="auto"/>
              <w:ind w:left="360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644263" w:rsidRDefault="00073664" w:rsidP="00073664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644263">
              <w:rPr>
                <w:rFonts w:eastAsia="Times New Roman" w:cs="Times New Roman CYR"/>
                <w:b/>
                <w:i/>
                <w:sz w:val="24"/>
                <w:szCs w:val="24"/>
              </w:rPr>
              <w:t>Оборудование</w:t>
            </w: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конструкция, монтаж и порядок технического обслуживания произво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ственного оборудован</w:t>
            </w:r>
            <w:r>
              <w:rPr>
                <w:rFonts w:eastAsia="Times New Roman" w:cs="Times New Roman CYR"/>
                <w:sz w:val="24"/>
                <w:szCs w:val="24"/>
              </w:rPr>
              <w:t>ия соответствует его назначению по документам производителя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81 (3.34)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конструкция производственного оборудования позволяет пров</w:t>
            </w:r>
            <w:r>
              <w:rPr>
                <w:rFonts w:eastAsia="Times New Roman" w:cs="Times New Roman CYR"/>
                <w:sz w:val="24"/>
                <w:szCs w:val="24"/>
              </w:rPr>
              <w:t>одить оч</w:t>
            </w:r>
            <w:r>
              <w:rPr>
                <w:rFonts w:eastAsia="Times New Roman" w:cs="Times New Roman CYR"/>
                <w:sz w:val="24"/>
                <w:szCs w:val="24"/>
              </w:rPr>
              <w:t>и</w:t>
            </w:r>
            <w:r>
              <w:rPr>
                <w:rFonts w:eastAsia="Times New Roman" w:cs="Times New Roman CYR"/>
                <w:sz w:val="24"/>
                <w:szCs w:val="24"/>
              </w:rPr>
              <w:t>стку легко и тщательно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83 (3.36)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документально подтверждено, 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очистка проводится в соответствии с подробными инструкциями, утвержденными производите</w:t>
            </w:r>
            <w:r>
              <w:rPr>
                <w:rFonts w:eastAsia="Times New Roman" w:cs="Times New Roman CYR"/>
                <w:sz w:val="24"/>
                <w:szCs w:val="24"/>
              </w:rPr>
              <w:t>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83 (3.36)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оборудование содерж</w:t>
            </w:r>
            <w:r>
              <w:rPr>
                <w:rFonts w:eastAsia="Times New Roman" w:cs="Times New Roman CYR"/>
                <w:sz w:val="24"/>
                <w:szCs w:val="24"/>
              </w:rPr>
              <w:t>ится в чистом и сухом состоянии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83 (3.36)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для очистки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оборудования используются подготовленный (очищенный)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инвентарь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моющие и дезинфицирующие средства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84 (3.37)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технологическо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оборудов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ание соответствует своему предназначению согласно нормативной документации производителя.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85 (3.38)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Поверхность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технологического оборудов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ания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контактирующие с пр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дукцией, не вступают с ней в химическую реакцию, не выделяет или 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б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сорбирует вещества, оказывающи</w:t>
            </w:r>
            <w:r>
              <w:rPr>
                <w:rFonts w:eastAsia="Times New Roman" w:cs="Times New Roman CYR"/>
                <w:sz w:val="24"/>
                <w:szCs w:val="24"/>
              </w:rPr>
              <w:t>е влияние на качество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3F05CF">
              <w:rPr>
                <w:rFonts w:eastAsia="Times New Roman" w:cs="Times New Roman CYR"/>
                <w:sz w:val="24"/>
                <w:szCs w:val="24"/>
              </w:rPr>
              <w:t>п. 86 (3.39) Приказа Минпромторга России от 14.06.2013 №916 «Об у</w:t>
            </w:r>
            <w:r w:rsidRPr="003F05CF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3F05CF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вес</w:t>
            </w:r>
            <w:r>
              <w:rPr>
                <w:rFonts w:eastAsia="Times New Roman" w:cs="Times New Roman CYR"/>
                <w:sz w:val="24"/>
                <w:szCs w:val="24"/>
              </w:rPr>
              <w:t>ы и другие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средств</w:t>
            </w:r>
            <w:r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измерени</w:t>
            </w:r>
            <w:r>
              <w:rPr>
                <w:rFonts w:eastAsia="Times New Roman" w:cs="Times New Roman CYR"/>
                <w:sz w:val="24"/>
                <w:szCs w:val="24"/>
              </w:rPr>
              <w:t>я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на основании нормативной докуме</w:t>
            </w:r>
            <w:r>
              <w:rPr>
                <w:rFonts w:eastAsia="Times New Roman" w:cs="Times New Roman CYR"/>
                <w:sz w:val="24"/>
                <w:szCs w:val="24"/>
              </w:rPr>
              <w:t>н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тации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соответствуют производственным и контрольным операц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иям, в которых они используются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87 (3.40)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калибровка и поверка весов и других средств измерений, регистриру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ю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щих и контрольных приборов проводятся с определенной периодичн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>
              <w:rPr>
                <w:rFonts w:eastAsia="Times New Roman" w:cs="Times New Roman CYR"/>
                <w:sz w:val="24"/>
                <w:szCs w:val="24"/>
              </w:rPr>
              <w:t>стью, 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езультаты калибровки и поверки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документально оформлены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88 (3.41)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стационарные трубопроводы имеют маркировку с указанием проход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я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щих по ним веществ и  (есл</w:t>
            </w:r>
            <w:r>
              <w:rPr>
                <w:rFonts w:eastAsia="Times New Roman" w:cs="Times New Roman CYR"/>
                <w:sz w:val="24"/>
                <w:szCs w:val="24"/>
              </w:rPr>
              <w:t>и требуется) направления потока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89 (3.42)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EA04C7">
              <w:rPr>
                <w:rFonts w:eastAsia="Times New Roman" w:cs="Times New Roman CYR"/>
                <w:sz w:val="24"/>
                <w:szCs w:val="24"/>
              </w:rPr>
              <w:t xml:space="preserve">трубопроводы для воды очищенной,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EA04C7">
              <w:rPr>
                <w:rFonts w:eastAsia="Times New Roman" w:cs="Times New Roman CYR"/>
                <w:sz w:val="24"/>
                <w:szCs w:val="24"/>
              </w:rPr>
              <w:t xml:space="preserve">воды для инъекций и 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EA04C7">
              <w:rPr>
                <w:rFonts w:eastAsia="Times New Roman" w:cs="Times New Roman CYR"/>
                <w:sz w:val="24"/>
                <w:szCs w:val="24"/>
              </w:rPr>
              <w:t>трубопроводы для другой воды подвергаются санитарной обработке в соответствии с инструкциями, утвержденными производителем и имеют документальное подтверждение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90 (3.43)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 инструкциях по санитарной обработке трубопроводов указаны пределы микробной контаминации и меры, при</w:t>
            </w:r>
            <w:r>
              <w:rPr>
                <w:rFonts w:eastAsia="Times New Roman" w:cs="Times New Roman CYR"/>
                <w:sz w:val="24"/>
                <w:szCs w:val="24"/>
              </w:rPr>
              <w:t>нимаемые в случае их превышения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90 (3.43)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неисправное оборудование удалено из производственной зоны и зоны контроля качества или че</w:t>
            </w:r>
            <w:r>
              <w:rPr>
                <w:rFonts w:eastAsia="Times New Roman" w:cs="Times New Roman CYR"/>
                <w:sz w:val="24"/>
                <w:szCs w:val="24"/>
              </w:rPr>
              <w:t>тко маркировано как неисправное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91 (3.44)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2F65F4">
        <w:trPr>
          <w:gridAfter w:val="1"/>
          <w:wAfter w:w="5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977E2C" w:rsidP="00073664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Документация</w:t>
            </w: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основное досье производственной площадки в котором опи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softHyphen/>
              <w:t>сана организация производства и контроля качества лекарственных средств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95, п. 99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каждую серию оформляется досье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отражающ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процесс производ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каждой серии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продукции, в том числе выдачу разрешения на ее выпуск, и все фак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softHyphen/>
              <w:t>торы, влияющие на качество готовой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96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п. 119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установлен порядок разработки, оформления, выдачи, изъятия доку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ментов и внесения в них изменений, документы соответствуют требо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ваниям регистрационного досье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п.100 (4.2)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установлен срок действия регламентирующих документов,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которые имеют уникальную идентификацию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п.101 (4.3)</w:t>
            </w:r>
            <w:r w:rsidRPr="00A27D5E">
              <w:t xml:space="preserve">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только актуальные версии документов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п.103. (4.5)</w:t>
            </w:r>
            <w:r w:rsidRPr="00A27D5E">
              <w:t xml:space="preserve">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записи ведут при выполнении каждого 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четко и разборчиво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, можно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проследить всю деятельность, касающуюся производства лека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ственных средств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п. 105. (4.7),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 106. (4.8)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изменение, вносимое в документ, подписывается и датируется, имеется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возможность прочтения первоначальной информации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п. 107. (4.9) Приказа Минпромторга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хранение документации на серию (после окончания срока годности этой серии или после оценки соответствия серии уполномоченным лицом)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осуществляется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в течение одного года после окончания срока годности этой серии или не менее пяти лет после оценки соответствия серии упо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номоченным лицом (в зависимости от того, какой срок дольше).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109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(4.11) 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ранение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критической документации, включая исходные данные (к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сающиеся валидации или стабильности), подтверждающие информацию регистрационного досье,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осуществляется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на протяжении срока действия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регистрационного удостоверения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109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(4.11)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п. 110 (4.12)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имеются утвержденные спецификации на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исходное сырье, упаковочные материалы и готовую продукцию.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111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(4.13) 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спецификации на исходное сырье и упаковочные материалы содержат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следующую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описание исходного сырья или упаковочных материалов, включающее: наименование и внутренний код (при необходимости), ссылку на фарм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копейную статью, нормативную документацию или нормативный док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мент; наименование утвержденных поставщиков и производителя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ходного сырья или упаковочных материалов; образец печатных матери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лов;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инструкции по отбору проб и проведению испытаний;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качественные и количественные характеристики с указанием предел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ных значений;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 условия хранения и меры предосторожности;</w:t>
            </w:r>
          </w:p>
          <w:p w:rsidR="00073664" w:rsidRPr="00037936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срок годности.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 112. (4.14) 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спецификации на промежуточную и нерасфасованную проду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к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цию аналогично спецификациям на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исходное сырье, или на готовую продукцию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 113. (4.15</w:t>
            </w:r>
            <w:r w:rsidRPr="00773CD4">
              <w:rPr>
                <w:rFonts w:ascii="Times New Roman" w:eastAsia="Times New Roman" w:hAnsi="Times New Roman"/>
                <w:sz w:val="24"/>
                <w:szCs w:val="24"/>
              </w:rPr>
              <w:t>),</w:t>
            </w:r>
            <w:r w:rsidRPr="00773CD4">
              <w:rPr>
                <w:rFonts w:eastAsia="Times New Roman" w:cs="Times New Roman CYR"/>
                <w:sz w:val="24"/>
                <w:szCs w:val="24"/>
              </w:rPr>
              <w:t xml:space="preserve"> п. 171 (5.36)</w:t>
            </w:r>
            <w:r w:rsidRPr="00773CD4"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Приказа Минпромторга России от 14.06.2013 №916 «Об утверждении Правил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спецификации на готовую продукцию содержат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следующую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информ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а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цию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лекарственного средства и код (при необходимости);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состав лекарственного средства или ссылку на соответствующую фа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макопейную статью, нормативную документацию или нормативный 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кумент;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описание лекарственной формы и подробные сведения об упаковке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 инструкции по отбору проб и проведению испытаний;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качественные и количественные характеристики с указанием допуст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мых предельных значений;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условия хранения и меры предосторожности при использовании (где применимо)</w:t>
            </w:r>
          </w:p>
          <w:p w:rsidR="00073664" w:rsidRPr="00435D87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срок годности.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114. (4.16)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имеется промышленный регламент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на каждое производимое лекарстве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н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ное средство и каждый объем серии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п. 115,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 116. (4.17) Приказа Ми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имеются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технологические инструкции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на каждое производимое лекарс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венное средство и каждый объем серии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115 Приказа Минпромторга Ро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сии от 14.06.2013 №916 «Об утве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з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инструкции содержат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следующую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данные о месте осуществления процесса и об основном оборудовании, которое должно при этом использоваться;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методы или ссылки на методы, которые используются для подготовки производственного оборудования (например, очистка, монтаж, кали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ровка, стерилизация);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инструкции по проверке того, что оборудование и рабочее место св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бодны от предыдущей продукции, ненужных для запланированного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цесса документов и материалов, а также по проверке чистоты оборуд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вания и его готовности к следующему процессу;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подробное описание каждого действия (например, проверки матери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лов, предварительной обработки, порядка загрузки сырья, критических параметров процесса (время, температура);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инструкции по видам контроля в процессе производства с указанием допустимых пределов контролируемых параметров;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требования к хранению нерасфасованной продукции, включая тару, маркировку и специальные условия хранения, где это требуется;</w:t>
            </w:r>
          </w:p>
          <w:p w:rsidR="00073664" w:rsidRPr="00435D87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специальные меры предосторожности.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. 117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(4.18)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имеются утверждены и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нструкции по упаковке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для каждого лекарстве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н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ного средства, размера и типа упаковки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118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(4.19)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упаковке содержат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следующую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наименование лекарственного препарата, включая номер серии нера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фасованной продукции и готовой продукции;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описание его лекарственной формы и дозировки (где применимо);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количество лекарственного средства в окончательной упаковке, выр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женное в штуках, единицах массы или объема;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полный перечень всех необходимых упаковочных материалов, включая их количество, размеры и типы с указанием кода или номера, относ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щихся к спецификациям на каждый упаковочный материал;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где применимо, образец или копию соответствующих печатных упак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вочных материалов и образцы, указывающие на место нанесения номера серии и срока годности продукции;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указания по проверке очистки используемого оборудования и рабочего места от предыдущей продукции, документов или материалов, которые не требуются для проведения запланированных операций по упаковке (чистота линии), а также чистоты и готовности данного оборудования к использованию;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меры предосторожности, включая тщательную проверку зоны упаковки и оборудования, гарантирующие очистку упаковочной линии перед 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чалом работы;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 описание процесса упаковки, включая все важные вспомогательные операции и используемое оборудование</w:t>
            </w:r>
          </w:p>
          <w:p w:rsidR="00073664" w:rsidRPr="00685381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описание контроля в процессе производства с указаниями по отбору проб и допустимых пределов.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 118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(4.19)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941B3B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имеются записи на каждую произведенную серию по производству 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рии, которые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основываются на промышленных регламентах и технол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гических инструкциях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120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(4.20)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записи на каждую произведенную серию содержат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следующую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инфо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мацию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наименование и номер серии продукции;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даты и время начала и завершения технологического процесса, а также основных промежуточных стадий;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фамилию(и) и инициалы оператора(ов) каждой основной технологич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ской операции и, при необходимости, лица, проверившего каждую из этих операций;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номер серии и (или) номер аналитического контроля, а также фактич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ски отвешенное количество исходного сырья каждого вида (включая 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мер серии и количество любого добавленного регенерированного или переработанного сырья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основные технологические операции или действия, а также основное используемое оборудование;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записи по контролю в процессе производства с указанием исполнит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лей и полученных результатов;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выход продукции на различных стадиях производства;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описание отклонений от промышленного регламента и технологич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ских инструкций, подписанное уполномоченным лицом с указанием 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ты</w:t>
            </w:r>
          </w:p>
          <w:p w:rsidR="00073664" w:rsidRPr="00685381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подпись лица, ответственного за технологический процесс, с указанием даты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120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(4.20)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записи по производству серии продукции оформляются документально одновременно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выполнением соответствующей операции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режиме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ального времени)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 w:cs="Arial"/>
                <w:sz w:val="24"/>
                <w:szCs w:val="24"/>
              </w:rPr>
              <w:t>п. 121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 w:cs="Arial"/>
                <w:sz w:val="24"/>
                <w:szCs w:val="24"/>
              </w:rPr>
              <w:t>Приказа Минпромторга Ро</w:t>
            </w:r>
            <w:r w:rsidRPr="00A27D5E">
              <w:rPr>
                <w:rFonts w:ascii="Times New Roman" w:eastAsia="Times New Roman" w:hAnsi="Times New Roman" w:cs="Arial"/>
                <w:sz w:val="24"/>
                <w:szCs w:val="24"/>
              </w:rPr>
              <w:t>с</w:t>
            </w:r>
            <w:r w:rsidRPr="00A27D5E">
              <w:rPr>
                <w:rFonts w:ascii="Times New Roman" w:eastAsia="Times New Roman" w:hAnsi="Times New Roman" w:cs="Arial"/>
                <w:sz w:val="24"/>
                <w:szCs w:val="24"/>
              </w:rPr>
              <w:t>сии от 14.06.2013 №916 «Об утве</w:t>
            </w:r>
            <w:r w:rsidRPr="00A27D5E">
              <w:rPr>
                <w:rFonts w:ascii="Times New Roman" w:eastAsia="Times New Roman" w:hAnsi="Times New Roman" w:cs="Arial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 w:cs="Arial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ascii="Times New Roman" w:eastAsia="Times New Roman" w:hAnsi="Times New Roman" w:cs="Arial"/>
                <w:sz w:val="24"/>
                <w:szCs w:val="24"/>
              </w:rPr>
              <w:t>з</w:t>
            </w:r>
            <w:r w:rsidRPr="00A27D5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имеются записи по упаковке каждой произведенной серии или части 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рии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123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(4.21)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записи соответствуют разделам инструкций по упаковке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123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(4.21)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записи по упаковке серии содержат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следующую информацию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наименование и номер серии лекарственного средства;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дату (даты) и время проведения операций по упаковке;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фамилию(и) и инициалы оператора(ов) каждой основной технологич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ской операции и, при необходимости, лица, проверившего каждую из этих операций;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записи проверок идентичности и соответствия инструкциям по упако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ке, включая результаты контроля в процессе производства;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сведения об осуществленных операциях по упаковке, включая ссылки на использованное оборудование и упаковочные линии;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образцы использованного печатного упаковочного материала, включая образцы с нанесенными номером серии, сроком годности и прочими 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полнительными маркировочными данными;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описание отклонений от инструкций по упаковке, подписанное упо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номоченным лицом с указанием даты;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количество и ссылку на номер или наименование всех печатных упак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вочных материалов и нерасфасованной продукции, выданных, использ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ванных, уничтоженных или возвращенных на склад, а также количество готового продукта для составления материального баланса. Электронный контроль в процессе упаковки является основанием для невключения 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кой информации;</w:t>
            </w:r>
          </w:p>
          <w:p w:rsidR="00073664" w:rsidRPr="008A1CB1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подпись лица, ответственного за процесс упаковки, с указанием даты.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п.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124. Приказа Минпромторга Ро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сии от 14.06.2013 №916 «Об утве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з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имеются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утвержденные производителем процедуры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на приемку каждой поставки каждого вида исходного сырья (в том числе нерасфасованной,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промежуточной или готовой продукции)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п. 125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(4.22)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га России от 14.06.2013 №916 «Об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имеются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утвержденные производителем процедуры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на приемку каждой поставки каждого вида первичных, вторичных и печатных упаковочных материалов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125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(4.22)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записи по приемке содержат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" w:name="Par0"/>
            <w:bookmarkEnd w:id="1"/>
          </w:p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наименование материала в накладной и на таре;</w:t>
            </w:r>
          </w:p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внутризаводское наименование и (или) код материала;</w:t>
            </w:r>
          </w:p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дату приемки;</w:t>
            </w:r>
          </w:p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наименование поставщика и наименование производителя;</w:t>
            </w:r>
          </w:p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номер серии производителя;</w:t>
            </w:r>
          </w:p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общее количество полученных материалов и число единиц упаковок;</w:t>
            </w:r>
          </w:p>
          <w:p w:rsidR="00073664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номер серии, присвоенный после приемки, где применимо;</w:t>
            </w:r>
          </w:p>
          <w:p w:rsidR="00073664" w:rsidRPr="008A1CB1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любые существенные замечания.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(4.23)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имеются утвержденные производителем процедуры по внутризаводской маркировке, карантину и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хранению исходного сырья, упаковочных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127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(4.24)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имеются утвержденные производителем процедуры по отбору проб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128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(4.25)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процедуры по отбору проб, содержат всю необходимую информацию (используемые методы и оборудование, количество, которое должно быть отобрано, соблюдение мер предосторожности во избежание конт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а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минации материала или любого ухудшения его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качества)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128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(4.25)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имеются утвержденные производителем методики испытания исходного сырья, упаковочных материалов и продукции на различных стадиях пр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изводства с указанием используемых методов и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129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(4.26)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F83477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имеются утвержденные производителем процедуры, устанавливающие порядок выпуска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забраковки сырья и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п.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130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(4.27)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га России от 14.06.2013 №916 «Об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имеются утвержденные производителем процедуры, устанавливающие порядок выдачи уполномоченным(и) лицом(ами) разрешения на выпуск готовой продукции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п.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130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(4.27)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имеются записи у производителя по реализации каждой серии продукции (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для организации отзыва этой серии в случае необходимости)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131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(4.28)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имеются процедуры по валидации и квалификации процессов, планы, отчеты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имеются процедуры, планы, отчеты по монтажу и калибровке оборуд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вания и систем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имеются процедуры, планы, отчеты и записи по переносу технологий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имеются процедуры, планы, отчеты и записи</w:t>
            </w:r>
            <w:r w:rsidRPr="00A27D5E">
              <w:rPr>
                <w:rFonts w:ascii="ArialMT" w:hAnsi="ArialMT" w:cs="ArialMT"/>
              </w:rPr>
              <w:t xml:space="preserve">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технического обслужив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ния, очистки и дезинфекции систем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имеются процедуры, отчеты и записи по обучению персонала правилам переодевания и гигиеническим требованиям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включая идентификацию подписей и проверку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имеются процедуры, планы, отчеты и записи</w:t>
            </w:r>
            <w:r w:rsidRPr="00A27D5E">
              <w:rPr>
                <w:rFonts w:ascii="ArialMT" w:hAnsi="ArialMT" w:cs="ArialMT"/>
              </w:rPr>
              <w:t xml:space="preserve">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ных на осуществление контроля появления и распространения вредит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верждении Правил надлежащей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имеются процедуры, планы, отчеты и записи предпринятых действий или сделанных заключений при получении претензий, отзывов и возвр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тов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имеются процедуры, отчеты и записи</w:t>
            </w:r>
            <w:r w:rsidRPr="00A27D5E">
              <w:rPr>
                <w:rFonts w:ascii="ArialMT" w:hAnsi="ArialMT" w:cs="ArialMT"/>
              </w:rPr>
              <w:t xml:space="preserve"> по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контролю изменений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имеются процедуры, планы, отчеты и записи</w:t>
            </w:r>
            <w:r w:rsidRPr="00A27D5E">
              <w:rPr>
                <w:rFonts w:ascii="ArialMT" w:hAnsi="ArialMT" w:cs="ArialMT"/>
              </w:rPr>
              <w:t xml:space="preserve">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расследования отклонений и несоответствий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имеются процедуры, планы, отчеты и записи по проведению внутреннего аудита качества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имеются процедуры, отчеты по составлению обзора качества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имеются процедуры, планы, отчеты и записи по оценке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п.132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(4.29)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имеются утвержденные инструкции по эксплуатации основных единиц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производственного и контрольно- аналитического оборудования.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 133. (4.30)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имеются регистрационные журналы для наиболее важного или критич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ского технологического и контрольно- аналитического оборудования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п.134. (4.31)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документально подтверждена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регистр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любо</w:t>
            </w:r>
            <w:r>
              <w:rPr>
                <w:rFonts w:ascii="Times New Roman" w:hAnsi="Times New Roman"/>
                <w:sz w:val="24"/>
                <w:szCs w:val="24"/>
              </w:rPr>
              <w:t>го использования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дования и методов, проведения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калибровки, технического 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обслуживания, очистки или ремонта с указанием дат и лиц, выполнивших эти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п.134. (4.31)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имеются регистрационные журналы для помещений, где производилась продукция.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п.134. (4.31)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в журналах регистрируется любое использование этих помещений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с ук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>занием дат и лиц, выполнивших эти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п.134. (4.31)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ведется учет документов в рамках системы управления качеством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п.134.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(4.32)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2F65F4">
        <w:trPr>
          <w:gridAfter w:val="1"/>
          <w:wAfter w:w="5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27D5E">
              <w:rPr>
                <w:b/>
                <w:i/>
                <w:sz w:val="24"/>
                <w:szCs w:val="24"/>
              </w:rPr>
              <w:t>Производство</w:t>
            </w: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записи в маршрутных картах подтверждают проведение технологических операций</w:t>
            </w:r>
            <w:r w:rsidRPr="00A27D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соответствии с утвержденными</w:t>
            </w:r>
            <w:r w:rsidRPr="00A27D5E">
              <w:rPr>
                <w:sz w:val="24"/>
                <w:szCs w:val="24"/>
              </w:rPr>
              <w:t xml:space="preserve"> процедурам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 xml:space="preserve">п. 135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3F05CF" w:rsidRDefault="00977E2C" w:rsidP="0007366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документально подтверждено, что все действия, проводимые с исходн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сырьем, упаковочными материалами и продукцией, осуществляются согласно процедурам или инструкциям, утвержденным производителем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977E2C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137 (5.2)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России от 14.06.2013 №916 «Об у</w:t>
            </w:r>
            <w:r>
              <w:rPr>
                <w:rFonts w:eastAsia="Times New Roman" w:cs="Times New Roman CYR"/>
                <w:sz w:val="24"/>
                <w:szCs w:val="24"/>
              </w:rPr>
              <w:t>т</w:t>
            </w:r>
            <w:r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имеются записи о проверке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каждого поступающего исходного сырья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и упаковочн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 соответствии с заказом поставки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п. 138 (5.3)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визуально подтверждено, что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тарные места очищены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имеется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марк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п. 138 (5.3)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факты повреждения тары и упаковки и любые другие проблемы, офор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лены документально,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расследованы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информация о них доложена в подразделение контроля качества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п. 139 (5.4)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поступающие исходное сырье и упаковочные материалы и произведе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ная готовая продукция немедленно помещается в карантин, и содержится в нем до получения разрешения на использование исходного сырья или разрешения на выпуск готовой продукции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140 (5.5)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приемка закупаемой промежуточной и нерасфасованной продукции пр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водится в соответствии с </w:t>
            </w:r>
            <w:r>
              <w:rPr>
                <w:rFonts w:eastAsia="Times New Roman" w:cs="Times New Roman CYR"/>
                <w:sz w:val="24"/>
                <w:szCs w:val="24"/>
              </w:rPr>
              <w:t>утвержденными документами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для исходного сырья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141 (5.6)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6A0AC1" w:rsidRDefault="00977E2C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все исходное сырье, упаковочные материалы и продукция хранится в с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>
              <w:rPr>
                <w:rFonts w:eastAsia="Times New Roman" w:cs="Times New Roman CYR"/>
                <w:sz w:val="24"/>
                <w:szCs w:val="24"/>
              </w:rPr>
              <w:t>ответствующих условиях, установленных производителем, в определе</w:t>
            </w:r>
            <w:r>
              <w:rPr>
                <w:rFonts w:eastAsia="Times New Roman" w:cs="Times New Roman CYR"/>
                <w:sz w:val="24"/>
                <w:szCs w:val="24"/>
              </w:rPr>
              <w:t>н</w:t>
            </w:r>
            <w:r>
              <w:rPr>
                <w:rFonts w:eastAsia="Times New Roman" w:cs="Times New Roman CYR"/>
                <w:sz w:val="24"/>
                <w:szCs w:val="24"/>
              </w:rPr>
              <w:t>ном порядке, обеспечивающем разделение по сериям и установленную очередность 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6A0AC1" w:rsidRDefault="00977E2C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142 (5.7) Приказа Минпромторга России от 14.06.2013 №916 «Об у</w:t>
            </w:r>
            <w:r>
              <w:rPr>
                <w:rFonts w:eastAsia="Times New Roman" w:cs="Times New Roman CYR"/>
                <w:sz w:val="24"/>
                <w:szCs w:val="24"/>
              </w:rPr>
              <w:t>т</w:t>
            </w:r>
            <w:r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разработана процедура, прошедшая валидацию, допускающая отбирать пробы только из части емкостей с исходным сырьем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3 (2)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п. 5, п.6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8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при проведении валидации процедуры допускающ</w:t>
            </w:r>
            <w:r>
              <w:rPr>
                <w:rFonts w:eastAsia="Times New Roman" w:cs="Times New Roman CYR"/>
                <w:sz w:val="24"/>
                <w:szCs w:val="24"/>
              </w:rPr>
              <w:t>ей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отбирать пробы только из части емкостей с исходным сырьем учтены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аспекты: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</w:t>
            </w:r>
            <w:r w:rsidRPr="008D11DB">
              <w:rPr>
                <w:rFonts w:eastAsia="Times New Roman" w:cs="Times New Roman CYR"/>
                <w:sz w:val="24"/>
                <w:szCs w:val="24"/>
              </w:rPr>
              <w:t>данные о производителе и поставщике (их тип и текущее состояние), наличие системы обеспечения качества у производителя исходного с</w:t>
            </w:r>
            <w:r w:rsidRPr="008D11DB">
              <w:rPr>
                <w:rFonts w:eastAsia="Times New Roman" w:cs="Times New Roman CYR"/>
                <w:sz w:val="24"/>
                <w:szCs w:val="24"/>
              </w:rPr>
              <w:t>ы</w:t>
            </w:r>
            <w:r w:rsidRPr="008D11DB">
              <w:rPr>
                <w:rFonts w:eastAsia="Times New Roman" w:cs="Times New Roman CYR"/>
                <w:sz w:val="24"/>
                <w:szCs w:val="24"/>
              </w:rPr>
              <w:t>рья;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  <w:p w:rsidR="00073664" w:rsidRPr="008D11DB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</w:t>
            </w:r>
            <w:r w:rsidRPr="008D11DB">
              <w:rPr>
                <w:rFonts w:eastAsia="Times New Roman" w:cs="Times New Roman CYR"/>
                <w:sz w:val="24"/>
                <w:szCs w:val="24"/>
              </w:rPr>
              <w:t>условия производства, при которых исходное сырье производят и ко</w:t>
            </w:r>
            <w:r w:rsidRPr="008D11DB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8D11DB">
              <w:rPr>
                <w:rFonts w:eastAsia="Times New Roman" w:cs="Times New Roman CYR"/>
                <w:sz w:val="24"/>
                <w:szCs w:val="24"/>
              </w:rPr>
              <w:t>тролируют;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8D11DB">
              <w:rPr>
                <w:rFonts w:eastAsia="Times New Roman" w:cs="Times New Roman CYR"/>
                <w:sz w:val="24"/>
                <w:szCs w:val="24"/>
              </w:rPr>
              <w:t>характер и свойства исходного сырья и лекарственных препаратов, для производства которых оно будет использоваться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4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(3)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8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6161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имеется план по отбору проб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исходн</w:t>
            </w:r>
            <w:r>
              <w:rPr>
                <w:rFonts w:eastAsia="Times New Roman" w:cs="Times New Roman CYR"/>
                <w:sz w:val="24"/>
                <w:szCs w:val="24"/>
              </w:rPr>
              <w:t>ого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сырь</w:t>
            </w:r>
            <w:r>
              <w:rPr>
                <w:rFonts w:eastAsia="Times New Roman" w:cs="Times New Roman CYR"/>
                <w:sz w:val="24"/>
                <w:szCs w:val="24"/>
              </w:rPr>
              <w:t>я,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количество отбираемых проб исходного  сырья определено статистически и указано количество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пробы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определено количество отдельных проб, для формирования сре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ней пробы,  с учетом вида сырья, сведений о поставщике и однородности средней пробы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п. 7(4)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Приложение № 8 Приказа Минпромторга России от 14.06.2013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6161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имеется план по отбору проб упаковочных материалов</w:t>
            </w:r>
            <w:r>
              <w:rPr>
                <w:rFonts w:eastAsia="Times New Roman" w:cs="Times New Roman CYR"/>
                <w:sz w:val="24"/>
                <w:szCs w:val="24"/>
              </w:rPr>
              <w:t>, содержащий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формацию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: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</w:t>
            </w:r>
            <w:r w:rsidRPr="00612952">
              <w:rPr>
                <w:rFonts w:eastAsia="Times New Roman" w:cs="Times New Roman CYR"/>
                <w:sz w:val="24"/>
                <w:szCs w:val="24"/>
              </w:rPr>
              <w:t xml:space="preserve">полученное количество,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</w:t>
            </w:r>
            <w:r w:rsidRPr="00612952">
              <w:rPr>
                <w:rFonts w:eastAsia="Times New Roman" w:cs="Times New Roman CYR"/>
                <w:sz w:val="24"/>
                <w:szCs w:val="24"/>
              </w:rPr>
              <w:t xml:space="preserve">требуемое качество,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</w:t>
            </w:r>
            <w:r w:rsidRPr="00612952">
              <w:rPr>
                <w:rFonts w:eastAsia="Times New Roman" w:cs="Times New Roman CYR"/>
                <w:sz w:val="24"/>
                <w:szCs w:val="24"/>
              </w:rPr>
              <w:t xml:space="preserve">характер материала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</w:t>
            </w:r>
            <w:r w:rsidRPr="00612952">
              <w:rPr>
                <w:rFonts w:eastAsia="Times New Roman" w:cs="Times New Roman CYR"/>
                <w:sz w:val="24"/>
                <w:szCs w:val="24"/>
              </w:rPr>
              <w:t>методы производства, а также сведения о системе обеспечения качества производителя упаковочных материалов, основанные на результатах проведения аудитов</w:t>
            </w:r>
            <w:r>
              <w:rPr>
                <w:rFonts w:eastAsia="Times New Roman" w:cs="Times New Roman CYR"/>
                <w:sz w:val="24"/>
                <w:szCs w:val="24"/>
              </w:rPr>
              <w:t>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612952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к</w:t>
            </w:r>
            <w:r w:rsidRPr="00612952">
              <w:rPr>
                <w:rFonts w:eastAsia="Times New Roman" w:cs="Times New Roman CYR"/>
                <w:sz w:val="24"/>
                <w:szCs w:val="24"/>
              </w:rPr>
              <w:t xml:space="preserve">оличество отбираемых проб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п. 8(5)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8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имеются записи 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пров</w:t>
            </w:r>
            <w:r>
              <w:rPr>
                <w:rFonts w:eastAsia="Times New Roman" w:cs="Times New Roman CYR"/>
                <w:sz w:val="24"/>
                <w:szCs w:val="24"/>
              </w:rPr>
              <w:t>едении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проверки выходов и материального бала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са</w:t>
            </w:r>
            <w:r>
              <w:rPr>
                <w:rFonts w:eastAsia="Times New Roman" w:cs="Times New Roman CYR"/>
                <w:sz w:val="24"/>
                <w:szCs w:val="24"/>
              </w:rPr>
              <w:t>. 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юбое существенное отклонение от ожидаемого выхода продукции оформлено документально и расследовано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143 (5.8), п. 174 (5.39)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документально и визуально подтверждено, что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не допускается одновр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менное или последовательное проведение операций с различными пр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дуктами в одном и том же помещении,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возможности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риск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переп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тывания или перекрестной контаминации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144 (5.9)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продукция, исходное сырье и упаковочные материалы защищены от микробной и другой контаминации на всех стадиях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дующими техническими или организационными мерами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производство в выделенных зонах (обязательное для таких продуктов, как пенициллины, живые вакцины, лекарственные препараты, содерж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щие живые микроорганизмы, и некоторые другие биологические лека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ственные препараты) или производство по принципу производственных циклов (кампаний с разделением во времени) с последующей соответс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вующей очисткой;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обеспечение воздушными шлюзами и вытяжными устройствами;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сведение к минимуму риска контаминации, вызываемого рециркуляц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ей или повторным поступлением необработанного или недостаточно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работанного воздуха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хранение защитной одежды внутри помещений, в которых обрабат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вается продукция, создающая особенно большой риск перекрестной ко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таминации;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применение методов очистки и деконтаминации с известной эффе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тивностью, так как неэффективно очищенное оборудование обычно 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ляется источником перекрестной контаминации;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использование "закрытых систем" производства;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контроль наличия остатков и применение этикеток, указывающих 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тус очистки оборудования.</w:t>
            </w:r>
          </w:p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п. 145 (5.10)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п. 153 (5.18)</w:t>
            </w:r>
            <w:r>
              <w:rPr>
                <w:rFonts w:eastAsia="Times New Roman" w:cs="Times New Roman CYR"/>
                <w:sz w:val="24"/>
                <w:szCs w:val="24"/>
              </w:rPr>
              <w:t>, п.154 (5.19)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маркированы этикетками или иным способом с указанием производимой продукции или обрабатываемого исходного сырья и упаковочных мат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риалов, а также дозировки и номе</w:t>
            </w:r>
            <w:r>
              <w:rPr>
                <w:rFonts w:ascii="Times New Roman" w:hAnsi="Times New Roman"/>
                <w:sz w:val="24"/>
                <w:szCs w:val="24"/>
              </w:rPr>
              <w:t>ра серии производимой продукции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в течение всего времени процесса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единицы оборудования,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помещения</w:t>
            </w:r>
            <w:r>
              <w:rPr>
                <w:rFonts w:ascii="Times New Roman" w:hAnsi="Times New Roman"/>
                <w:sz w:val="24"/>
                <w:szCs w:val="24"/>
              </w:rPr>
              <w:t>, контейнеры,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все используем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исходное сырье,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упаковочные материалы, 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тара для нерасфасованной продукции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147 (5.12)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п. 148 (5.13)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документально подтверждено проведение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контрол</w:t>
            </w:r>
            <w:r>
              <w:rPr>
                <w:rFonts w:ascii="Times New Roman" w:hAnsi="Times New Roman"/>
                <w:sz w:val="24"/>
                <w:szCs w:val="24"/>
              </w:rPr>
              <w:t>я правильности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соед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нения трубопроводов и других частей оборудования, применяемых для транспортировки продукции из одной зоны в другую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149 (5.14)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977E2C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документально и визуально</w:t>
            </w:r>
            <w:r w:rsidR="00073664" w:rsidRPr="006A0AC1">
              <w:rPr>
                <w:rFonts w:eastAsia="Times New Roman" w:cs="Times New Roman CYR"/>
                <w:sz w:val="24"/>
                <w:szCs w:val="24"/>
              </w:rPr>
              <w:t xml:space="preserve"> подтверждено</w:t>
            </w:r>
            <w:r w:rsidR="00073664">
              <w:rPr>
                <w:rFonts w:eastAsia="Times New Roman" w:cs="Times New Roman CYR"/>
                <w:sz w:val="24"/>
                <w:szCs w:val="24"/>
              </w:rPr>
              <w:t xml:space="preserve">, что </w:t>
            </w:r>
            <w:r w:rsidR="00073664" w:rsidRPr="00A27D5E">
              <w:rPr>
                <w:rFonts w:eastAsia="Times New Roman" w:cs="Times New Roman CYR"/>
                <w:sz w:val="24"/>
                <w:szCs w:val="24"/>
              </w:rPr>
              <w:t>в помещениях и на об</w:t>
            </w:r>
            <w:r w:rsidR="00073664"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="00073664" w:rsidRPr="00A27D5E">
              <w:rPr>
                <w:rFonts w:eastAsia="Times New Roman" w:cs="Times New Roman CYR"/>
                <w:sz w:val="24"/>
                <w:szCs w:val="24"/>
              </w:rPr>
              <w:t>рудовании, предназначенных для производства лекарственных средств, не допускается производство продукции, не являющейся лекарственн</w:t>
            </w:r>
            <w:r w:rsidR="00073664" w:rsidRPr="00A27D5E">
              <w:rPr>
                <w:rFonts w:eastAsia="Times New Roman" w:cs="Times New Roman CYR"/>
                <w:sz w:val="24"/>
                <w:szCs w:val="24"/>
              </w:rPr>
              <w:t>ы</w:t>
            </w:r>
            <w:r w:rsidR="00073664" w:rsidRPr="00A27D5E">
              <w:rPr>
                <w:rFonts w:eastAsia="Times New Roman" w:cs="Times New Roman CYR"/>
                <w:sz w:val="24"/>
                <w:szCs w:val="24"/>
              </w:rPr>
              <w:t>ми средствами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152 (5.17)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роизводитель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документально подтверждает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периодическое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проведение мероприятий по предотвращению перекрестной контаминации и их э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ф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фективность в соответст</w:t>
            </w:r>
            <w:r>
              <w:rPr>
                <w:rFonts w:eastAsia="Times New Roman" w:cs="Times New Roman CYR"/>
                <w:sz w:val="24"/>
                <w:szCs w:val="24"/>
              </w:rPr>
              <w:t>вии с утвержденными процедурами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155 (5.20)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мероприятия по валидации проводятся в соответствии с у</w:t>
            </w:r>
            <w:r>
              <w:rPr>
                <w:rFonts w:eastAsia="Times New Roman" w:cs="Times New Roman CYR"/>
                <w:sz w:val="24"/>
                <w:szCs w:val="24"/>
              </w:rPr>
              <w:t>твержденными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процедурами. Полученные результаты </w:t>
            </w:r>
            <w:r>
              <w:rPr>
                <w:rFonts w:eastAsia="Times New Roman" w:cs="Times New Roman CYR"/>
                <w:sz w:val="24"/>
                <w:szCs w:val="24"/>
              </w:rPr>
              <w:t>представлены в виде протоколов и отчетов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156 (5.21)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40083B">
              <w:rPr>
                <w:rFonts w:eastAsia="Times New Roman" w:cs="Times New Roman CYR"/>
                <w:sz w:val="24"/>
                <w:szCs w:val="24"/>
              </w:rPr>
              <w:t xml:space="preserve"> п. 172 (5.37) 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при введении нового промышленного регламента или нов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ого метода производства </w:t>
            </w:r>
            <w:r w:rsidR="00977E2C" w:rsidRPr="00BC67F2">
              <w:rPr>
                <w:rFonts w:eastAsia="Times New Roman" w:cs="Times New Roman CYR"/>
                <w:sz w:val="24"/>
                <w:szCs w:val="24"/>
              </w:rPr>
              <w:t>документально доказано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данный процесс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ва при использовании предусмотренных исходного сырья, упаковочных материалов и оборудования позволяет постоянно производить проду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цию требуемого качества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157 (5.22)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на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существенные изменения процесса производства, включая любое 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менение оборудования или исходного сырья и упаковочных материалов, которые могут повлиять на качество продукции и (или) воспроизвод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мость процесса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имеются протоколы и отчеты по валидации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158 (5.23)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процессы и процедуры подвергаются периодической ревалидации (п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вторной валидации)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имеются протоколы и отчеты по валидации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159 (5.24)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сходное сырье закупается только у утвержденных поставщи</w:t>
            </w:r>
            <w:r>
              <w:rPr>
                <w:rFonts w:eastAsia="Times New Roman" w:cs="Times New Roman CYR"/>
                <w:sz w:val="24"/>
                <w:szCs w:val="24"/>
              </w:rPr>
              <w:t>ков, ук</w:t>
            </w:r>
            <w:r>
              <w:rPr>
                <w:rFonts w:eastAsia="Times New Roman" w:cs="Times New Roman CYR"/>
                <w:sz w:val="24"/>
                <w:szCs w:val="24"/>
              </w:rPr>
              <w:t>а</w:t>
            </w:r>
            <w:r>
              <w:rPr>
                <w:rFonts w:eastAsia="Times New Roman" w:cs="Times New Roman CYR"/>
                <w:sz w:val="24"/>
                <w:szCs w:val="24"/>
              </w:rPr>
              <w:t>занных в соответствующих спецификациях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161 (5.26)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документально подтверждено, что в каждой поставке проверяе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тся цел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стность упаковки и пломб, соответствие указанных в накладной свед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ний этикеткам поставщика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162 (5.27)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документально подтверждено, что отбор проб, проведение испытаний и выдача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разрешения на использование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проводится от каждой серии при поставке исходного сырья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п. 163 (5.28)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га России от 14.06.2013 №916 «Об утверждении Правил надлежащей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исходное сырье находящееся в складской зоне </w:t>
            </w:r>
            <w:r>
              <w:rPr>
                <w:rFonts w:eastAsia="Times New Roman" w:cs="Times New Roman CYR"/>
                <w:sz w:val="24"/>
                <w:szCs w:val="24"/>
              </w:rPr>
              <w:t>маркировано этикетками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содерж</w:t>
            </w:r>
            <w:r>
              <w:rPr>
                <w:rFonts w:eastAsia="Times New Roman" w:cs="Times New Roman CYR"/>
                <w:sz w:val="24"/>
                <w:szCs w:val="24"/>
              </w:rPr>
              <w:t>ащими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информацию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: наименование продукции или код, номер серии, статус содержимого, срок годности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164 (5.29)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записи о проверке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каждого поступающего исходного сырья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и упаковочн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а в соответствии с заказом поставки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п. 138 (5.3)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утверждена процедура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гарантирующ</w:t>
            </w:r>
            <w:r>
              <w:rPr>
                <w:rFonts w:eastAsia="Times New Roman" w:cs="Times New Roman CYR"/>
                <w:sz w:val="24"/>
                <w:szCs w:val="24"/>
              </w:rPr>
              <w:t>ая проверку подлинности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содерж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мого каждого контейнера исходного сырья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165 (5.30)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п. 3 (2) Приложение № 8 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Минпромторга России от 14.06.2013 №916 «Об утвержд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нии Правил надлежащей произво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производитель использует исходное сырье,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в соответствии 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разрешен</w:t>
            </w:r>
            <w:r>
              <w:rPr>
                <w:rFonts w:eastAsia="Times New Roman" w:cs="Times New Roman CYR"/>
                <w:sz w:val="24"/>
                <w:szCs w:val="24"/>
              </w:rPr>
              <w:t>и</w:t>
            </w:r>
            <w:r>
              <w:rPr>
                <w:rFonts w:eastAsia="Times New Roman" w:cs="Times New Roman CYR"/>
                <w:sz w:val="24"/>
                <w:szCs w:val="24"/>
              </w:rPr>
              <w:t>ем выданным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подразделением контроля качества и имеет не истекший срок годности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166 (5.31)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документально подтверждено, что исходное сырье выдаётся специально назначенными лицами в соответствии с утвержденной процедурой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167 (5.32)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имеются записи 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пров</w:t>
            </w:r>
            <w:r>
              <w:rPr>
                <w:rFonts w:eastAsia="Times New Roman" w:cs="Times New Roman CYR"/>
                <w:sz w:val="24"/>
                <w:szCs w:val="24"/>
              </w:rPr>
              <w:t>едении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независим</w:t>
            </w:r>
            <w:r>
              <w:rPr>
                <w:rFonts w:eastAsia="Times New Roman" w:cs="Times New Roman CYR"/>
                <w:sz w:val="24"/>
                <w:szCs w:val="24"/>
              </w:rPr>
              <w:t>ой проверки (контроль)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каждого выданного исходного сырь</w:t>
            </w:r>
            <w:r>
              <w:rPr>
                <w:rFonts w:eastAsia="Times New Roman" w:cs="Times New Roman CYR"/>
                <w:sz w:val="24"/>
                <w:szCs w:val="24"/>
              </w:rPr>
              <w:t>я, а также его массы или объема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168 (5.33)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исходное сырье, выданное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со склада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для каждой серии, хранится вместе и четко маркируется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169 (5.34)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6A0AC1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 w:rsidRPr="006A0AC1">
              <w:rPr>
                <w:rFonts w:eastAsia="Times New Roman" w:cs="Times New Roman CYR"/>
                <w:sz w:val="24"/>
                <w:szCs w:val="24"/>
              </w:rPr>
              <w:t>перед началом технологической операции приняты меры, гарантиру</w:t>
            </w:r>
            <w:r w:rsidRPr="006A0AC1">
              <w:rPr>
                <w:rFonts w:eastAsia="Times New Roman" w:cs="Times New Roman CYR"/>
                <w:sz w:val="24"/>
                <w:szCs w:val="24"/>
              </w:rPr>
              <w:t>ю</w:t>
            </w:r>
            <w:r w:rsidRPr="006A0AC1">
              <w:rPr>
                <w:rFonts w:eastAsia="Times New Roman" w:cs="Times New Roman CYR"/>
                <w:sz w:val="24"/>
                <w:szCs w:val="24"/>
              </w:rPr>
              <w:t>щие, что рабочая зона и оборудование очищены и освобождены от люб</w:t>
            </w:r>
            <w:r w:rsidRPr="006A0AC1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6A0AC1">
              <w:rPr>
                <w:rFonts w:eastAsia="Times New Roman" w:cs="Times New Roman CYR"/>
                <w:sz w:val="24"/>
                <w:szCs w:val="24"/>
              </w:rPr>
              <w:t xml:space="preserve">го исходного сырья, продукции, остатков продукции или документации, </w:t>
            </w:r>
            <w:r w:rsidRPr="006A0AC1"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не имеющих отношения к запланированной операции, имеется </w:t>
            </w:r>
            <w:r w:rsidR="00977E2C">
              <w:rPr>
                <w:rFonts w:eastAsia="Times New Roman" w:cs="Times New Roman CYR"/>
                <w:sz w:val="24"/>
                <w:szCs w:val="24"/>
              </w:rPr>
              <w:t>докуме</w:t>
            </w:r>
            <w:r w:rsidR="00977E2C">
              <w:rPr>
                <w:rFonts w:eastAsia="Times New Roman" w:cs="Times New Roman CYR"/>
                <w:sz w:val="24"/>
                <w:szCs w:val="24"/>
              </w:rPr>
              <w:t>н</w:t>
            </w:r>
            <w:r w:rsidR="00977E2C">
              <w:rPr>
                <w:rFonts w:eastAsia="Times New Roman" w:cs="Times New Roman CYR"/>
                <w:sz w:val="24"/>
                <w:szCs w:val="24"/>
              </w:rPr>
              <w:t>тальное</w:t>
            </w:r>
            <w:r w:rsidRPr="006A0AC1">
              <w:rPr>
                <w:rFonts w:eastAsia="Times New Roman" w:cs="Times New Roman CYR"/>
                <w:sz w:val="24"/>
                <w:szCs w:val="24"/>
              </w:rPr>
              <w:t xml:space="preserve"> и визуальное подтверждение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п. 170 (5.35)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га России от 14.06.2013 №916 «Об утверждении Правил надлежащей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6A0AC1" w:rsidRDefault="00977E2C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проводится и документально оформляется контроль в процессе прои</w:t>
            </w:r>
            <w:r>
              <w:rPr>
                <w:rFonts w:eastAsia="Times New Roman" w:cs="Times New Roman CYR"/>
                <w:sz w:val="24"/>
                <w:szCs w:val="24"/>
              </w:rPr>
              <w:t>з</w:t>
            </w:r>
            <w:r>
              <w:rPr>
                <w:rFonts w:eastAsia="Times New Roman" w:cs="Times New Roman CYR"/>
                <w:sz w:val="24"/>
                <w:szCs w:val="24"/>
              </w:rPr>
              <w:t>водства и контроль производственной среды в соответствии с нормати</w:t>
            </w:r>
            <w:r>
              <w:rPr>
                <w:rFonts w:eastAsia="Times New Roman" w:cs="Times New Roman CYR"/>
                <w:sz w:val="24"/>
                <w:szCs w:val="24"/>
              </w:rPr>
              <w:t>в</w:t>
            </w:r>
            <w:r>
              <w:rPr>
                <w:rFonts w:eastAsia="Times New Roman" w:cs="Times New Roman CYR"/>
                <w:sz w:val="24"/>
                <w:szCs w:val="24"/>
              </w:rPr>
              <w:t>ной документацией</w:t>
            </w:r>
          </w:p>
          <w:p w:rsidR="00073664" w:rsidRPr="006A0AC1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6A0AC1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173 (5.38)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6A0AC1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6A0AC1">
              <w:rPr>
                <w:rFonts w:eastAsia="Times New Roman" w:cs="Times New Roman CYR"/>
                <w:sz w:val="24"/>
                <w:szCs w:val="24"/>
              </w:rPr>
              <w:t>документально подтверждено, что разрешение на использование упак</w:t>
            </w:r>
            <w:r w:rsidRPr="006A0AC1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6A0AC1">
              <w:rPr>
                <w:rFonts w:eastAsia="Times New Roman" w:cs="Times New Roman CYR"/>
                <w:sz w:val="24"/>
                <w:szCs w:val="24"/>
              </w:rPr>
              <w:t>вочных материалов выдаются только специально назначенными лицами в соответствии с утвержденной процедурой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176 (5.41)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6A0AC1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AC1">
              <w:rPr>
                <w:rFonts w:ascii="Times New Roman" w:eastAsia="Times New Roman" w:hAnsi="Times New Roman"/>
                <w:sz w:val="24"/>
                <w:szCs w:val="24"/>
              </w:rPr>
              <w:t>каждой поставке или серии первичных или печатных упаковочных мат</w:t>
            </w:r>
            <w:r w:rsidRPr="006A0AC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A0AC1">
              <w:rPr>
                <w:rFonts w:ascii="Times New Roman" w:eastAsia="Times New Roman" w:hAnsi="Times New Roman"/>
                <w:sz w:val="24"/>
                <w:szCs w:val="24"/>
              </w:rPr>
              <w:t>риалов присвоен идентификационный номер или идентификационный знак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7925D6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7925D6">
              <w:rPr>
                <w:rFonts w:eastAsia="Times New Roman" w:cs="Times New Roman CYR"/>
                <w:sz w:val="24"/>
                <w:szCs w:val="24"/>
              </w:rPr>
              <w:t>п.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177 (5.42)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6A0AC1" w:rsidRDefault="00073664" w:rsidP="00073664">
            <w:pPr>
              <w:pStyle w:val="ConsPlusNormal"/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AC1">
              <w:rPr>
                <w:rFonts w:ascii="Times New Roman" w:hAnsi="Times New Roman" w:cs="Times New Roman"/>
                <w:sz w:val="24"/>
                <w:szCs w:val="24"/>
              </w:rPr>
              <w:t>просроченные или непригодные к использованию печатные или перви</w:t>
            </w:r>
            <w:r w:rsidRPr="006A0A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A0AC1">
              <w:rPr>
                <w:rFonts w:ascii="Times New Roman" w:hAnsi="Times New Roman" w:cs="Times New Roman"/>
                <w:sz w:val="24"/>
                <w:szCs w:val="24"/>
              </w:rPr>
              <w:t>ные упаковочные материалы уничтожены с документальным оформл</w:t>
            </w:r>
            <w:r w:rsidRPr="006A0A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AC1">
              <w:rPr>
                <w:rFonts w:ascii="Times New Roman" w:hAnsi="Times New Roman" w:cs="Times New Roman"/>
                <w:sz w:val="24"/>
                <w:szCs w:val="24"/>
              </w:rPr>
              <w:t>нием. Представлены протоколы, акты об уничтожении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178 (5.43)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6A0AC1" w:rsidRDefault="00977E2C" w:rsidP="0007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документально и организационно</w:t>
            </w:r>
            <w:r w:rsidR="00073664" w:rsidRPr="006A0AC1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подтверждено, что при составлении планов операций по упаковке исключена перекрестная контаминация, перепутывания или подмены</w:t>
            </w:r>
          </w:p>
          <w:p w:rsidR="00073664" w:rsidRPr="006A0AC1" w:rsidRDefault="00073664" w:rsidP="00073664">
            <w:pPr>
              <w:pStyle w:val="ConsPlusNormal"/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179 (5.44)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 184 (5.49)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977E2C" w:rsidP="00073664">
            <w:pPr>
              <w:pStyle w:val="ConsPlusNormal"/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документально</w:t>
            </w:r>
            <w:r w:rsidR="00073664" w:rsidRPr="006A0AC1">
              <w:rPr>
                <w:rFonts w:ascii="Times New Roman" w:hAnsi="Times New Roman" w:cs="Times New Roman"/>
                <w:sz w:val="24"/>
                <w:szCs w:val="24"/>
              </w:rPr>
              <w:t xml:space="preserve"> и визуально подтверждено, что перед началом операций по упаковке предприняты</w:t>
            </w:r>
            <w:r w:rsidR="00073664"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 меры, гарантирующие, что рабочая зона, уп</w:t>
            </w:r>
            <w:r w:rsidR="00073664" w:rsidRPr="00A27D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73664" w:rsidRPr="00A27D5E">
              <w:rPr>
                <w:rFonts w:ascii="Times New Roman" w:hAnsi="Times New Roman" w:cs="Times New Roman"/>
                <w:sz w:val="24"/>
                <w:szCs w:val="24"/>
              </w:rPr>
              <w:t>ковочные линии, печатные машины и другое оборудование являются чистыми и не содержат любые использовавшиеся ранее лекарственные средства, упаковочные материалы или документы, если они не требую</w:t>
            </w:r>
            <w:r w:rsidR="00073664" w:rsidRPr="00A27D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73664" w:rsidRPr="00A27D5E">
              <w:rPr>
                <w:rFonts w:ascii="Times New Roman" w:hAnsi="Times New Roman" w:cs="Times New Roman"/>
                <w:sz w:val="24"/>
                <w:szCs w:val="24"/>
              </w:rPr>
              <w:t xml:space="preserve">ся для запланированной операции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180 (5.45)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Приказа Минпромто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наименование и номер серии упаковываемой продукции указаны на ка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дом упаковочном месте или линии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181 (5.46)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 w:rsidRPr="006A0AC1">
              <w:rPr>
                <w:rFonts w:eastAsia="Times New Roman" w:cs="Times New Roman CYR"/>
                <w:sz w:val="24"/>
                <w:szCs w:val="24"/>
              </w:rPr>
              <w:t>п</w:t>
            </w:r>
            <w:r w:rsidR="00977E2C">
              <w:rPr>
                <w:rFonts w:eastAsia="Times New Roman" w:cs="Times New Roman CYR"/>
                <w:sz w:val="24"/>
                <w:szCs w:val="24"/>
              </w:rPr>
              <w:t>редставлены</w:t>
            </w:r>
            <w:r w:rsidRPr="006A0AC1">
              <w:rPr>
                <w:rFonts w:eastAsia="Times New Roman" w:cs="Times New Roman CYR"/>
                <w:sz w:val="24"/>
                <w:szCs w:val="24"/>
              </w:rPr>
              <w:t xml:space="preserve"> подтверждающие</w:t>
            </w:r>
            <w:r w:rsidR="00977E2C">
              <w:rPr>
                <w:rFonts w:eastAsia="Times New Roman" w:cs="Times New Roman CYR"/>
                <w:sz w:val="24"/>
                <w:szCs w:val="24"/>
              </w:rPr>
              <w:t xml:space="preserve"> документы</w:t>
            </w:r>
            <w:r w:rsidRPr="006A0AC1">
              <w:rPr>
                <w:rFonts w:eastAsia="Times New Roman" w:cs="Times New Roman CYR"/>
                <w:sz w:val="24"/>
                <w:szCs w:val="24"/>
              </w:rPr>
              <w:t>,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что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 поступлении пр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дукции и упаковочных материал</w:t>
            </w:r>
            <w:r>
              <w:rPr>
                <w:rFonts w:eastAsia="Times New Roman" w:cs="Times New Roman CYR"/>
                <w:sz w:val="24"/>
                <w:szCs w:val="24"/>
              </w:rPr>
              <w:t>ов на участок упаковки проверяется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их количество, идентичность и соответствие инструкциям по упаковке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. 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182 (5.47)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документально подтверждено, 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материалы первичной упаковки перед началом операции наполнения </w:t>
            </w:r>
            <w:r>
              <w:rPr>
                <w:rFonts w:eastAsia="Times New Roman" w:cs="Times New Roman CYR"/>
                <w:sz w:val="24"/>
                <w:szCs w:val="24"/>
              </w:rPr>
              <w:t>проверяются на чистоту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183 (5.48)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имеются записи о правильности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выполнения любых печатных операций (например, нанесения номеров серий, срока годности), осуществляемых либо как отдельная технологическая операция, либо в процессе упаковки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185 (5.50)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п. 186 (5.51),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п. 188 (5.53) 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имеются записи, что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производитель проводит проверки, гарантирующие, что все электронные устройства считывания кода, счетчики этикеток и аналогичные устройства работают правильно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187 (5.52)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документально подтверждено, 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 контроле процесса упаковки пр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дукции на линии проверяются все необходимые параметры</w:t>
            </w:r>
            <w:r>
              <w:rPr>
                <w:rFonts w:eastAsia="Times New Roman" w:cs="Times New Roman CYR"/>
                <w:sz w:val="24"/>
                <w:szCs w:val="24"/>
              </w:rPr>
              <w:t>:</w:t>
            </w:r>
          </w:p>
          <w:p w:rsidR="00073664" w:rsidRPr="00387EDC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EDC">
              <w:rPr>
                <w:rFonts w:ascii="Times New Roman" w:eastAsia="Times New Roman" w:hAnsi="Times New Roman"/>
                <w:sz w:val="24"/>
                <w:szCs w:val="24"/>
              </w:rPr>
              <w:t>- общий внешний вид упаковок;</w:t>
            </w:r>
          </w:p>
          <w:p w:rsidR="00073664" w:rsidRPr="00387EDC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EDC">
              <w:rPr>
                <w:rFonts w:ascii="Times New Roman" w:eastAsia="Times New Roman" w:hAnsi="Times New Roman"/>
                <w:sz w:val="24"/>
                <w:szCs w:val="24"/>
              </w:rPr>
              <w:t>- комплектность упаковок;</w:t>
            </w:r>
          </w:p>
          <w:p w:rsidR="00073664" w:rsidRPr="00387EDC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EDC">
              <w:rPr>
                <w:rFonts w:ascii="Times New Roman" w:eastAsia="Times New Roman" w:hAnsi="Times New Roman"/>
                <w:sz w:val="24"/>
                <w:szCs w:val="24"/>
              </w:rPr>
              <w:t>- использование надлежащих видов продукции и упаковочных матери</w:t>
            </w:r>
            <w:r w:rsidRPr="00387ED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87EDC">
              <w:rPr>
                <w:rFonts w:ascii="Times New Roman" w:eastAsia="Times New Roman" w:hAnsi="Times New Roman"/>
                <w:sz w:val="24"/>
                <w:szCs w:val="24"/>
              </w:rPr>
              <w:t>лов;</w:t>
            </w:r>
          </w:p>
          <w:p w:rsidR="00073664" w:rsidRPr="00387EDC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7EDC">
              <w:rPr>
                <w:rFonts w:ascii="Times New Roman" w:eastAsia="Times New Roman" w:hAnsi="Times New Roman"/>
                <w:sz w:val="24"/>
                <w:szCs w:val="24"/>
              </w:rPr>
              <w:t>- правильность нанесения любой маркировки;</w:t>
            </w:r>
          </w:p>
          <w:p w:rsidR="00073664" w:rsidRPr="00387EDC" w:rsidRDefault="00073664" w:rsidP="00073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</w:rPr>
            </w:pPr>
            <w:r w:rsidRPr="00387EDC">
              <w:rPr>
                <w:rFonts w:ascii="Times New Roman" w:eastAsia="Times New Roman" w:hAnsi="Times New Roman"/>
                <w:sz w:val="24"/>
                <w:szCs w:val="24"/>
              </w:rPr>
              <w:t xml:space="preserve"> - правильность работы контрольных устройств на линии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189 (5.54)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имеются записи, 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образцы, взятые с упаковочной линии, не возвр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щаются повторно на линию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190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документально подтверждено, 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 возникновении непредвиденных обстоятельств при упаковке продукции, она возвращена в производство то</w:t>
            </w:r>
            <w:r>
              <w:rPr>
                <w:rFonts w:eastAsia="Times New Roman" w:cs="Times New Roman CYR"/>
                <w:sz w:val="24"/>
                <w:szCs w:val="24"/>
              </w:rPr>
              <w:t>лько после специальной проверки,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проведения расследования и с ра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решения лица, имеющего соответствующие полномочия. Действия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оформлены в виде протокола, который хранится в установленном поря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п. 191 (5.55)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документально подтверждено, 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 существенном или необычном расхождении, установленном во время составления материального б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ланса, между количеством нерасфасованной продукции, печатного уп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ковочного материала и числом произведенных единиц готовой проду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ции проведено расследование и установлена причина этого расхождения до выдачи разрешения на выпуск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192 (5.56)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после завершения операций по упаковке любые оставшиеся упаково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ч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ные материалы с нанесенным на них номером серии уничтожены с 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следующим документальным оформлением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193 (5.57)</w:t>
            </w:r>
            <w:r w:rsidRPr="00A27D5E"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имеются записи, 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возврат на склад немаркированных упаковочных материалов производят в соответствии с утвержденной процедурой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193 (5.57)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9108D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документально подтверждено, что </w:t>
            </w:r>
            <w:r w:rsidRPr="009108DE">
              <w:rPr>
                <w:rFonts w:eastAsia="Times New Roman" w:cs="Times New Roman CYR"/>
                <w:sz w:val="24"/>
                <w:szCs w:val="24"/>
              </w:rPr>
              <w:t>до выдачи разрешения на выпуск г</w:t>
            </w:r>
            <w:r w:rsidRPr="009108D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9108DE">
              <w:rPr>
                <w:rFonts w:eastAsia="Times New Roman" w:cs="Times New Roman CYR"/>
                <w:sz w:val="24"/>
                <w:szCs w:val="24"/>
              </w:rPr>
              <w:t>товая продукция содержится в карантине в условиях, установленных производителем согласно нормативной документации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9108D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9108DE">
              <w:rPr>
                <w:rFonts w:eastAsia="Times New Roman" w:cs="Times New Roman CYR"/>
                <w:sz w:val="24"/>
                <w:szCs w:val="24"/>
              </w:rPr>
              <w:t>п. 194 (5.58) Приказа Минпромто</w:t>
            </w:r>
            <w:r w:rsidRPr="009108D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9108D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документально подтверждено, 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до момента получения разрешения на выпуск проведена оценка качества готовой продукции и необходимой документации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195 (5.59)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документально подтверждено, 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после выдачи разрешения на выпуск готовая продукция хранится как пригодная для реализации в условиях, установленных производителем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196 (5.60)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отклоненные материалы и продукция имеют четкую маркировку и хр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нятся раздельно в зонах с ограниченным доступом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. Любые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выполненные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действия с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отклоненными материалами и продукцией подлежащей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во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врату поставщику, переработке (если это допустимо) или уничтожению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оформлены документально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197 (5.61)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ереработка осуществляется в соответствии с утвержденным промы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ш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ленным регламентом после оценки возможного риска с последующим документальным оформлением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198 (5.62)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ind w:firstLine="22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повторное использование всей серии или части ранее произведенных 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рий соответствующего качества путем объединения с серией такой же продукции на определенной стадии производства, предусмотренной промышленным регламентом, санкционировано заранее с учетом оценки возникающих рисков, включая любое возможное влияние на срок годн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сти. </w:t>
            </w:r>
            <w:r>
              <w:rPr>
                <w:rFonts w:eastAsia="Times New Roman" w:cs="Times New Roman CYR"/>
                <w:sz w:val="24"/>
                <w:szCs w:val="24"/>
              </w:rPr>
              <w:t>Имеются документы (протоколы, отчеты, записи и др.)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. 199 (5.63),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п. 200 (5.64)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возвращенная с рынка продукция, над которой был утрачен контроль со стороны производителя, должна быть уничтожена, если не подтверждено соответствие ее качества установленным требованиям</w:t>
            </w:r>
            <w:r>
              <w:rPr>
                <w:rFonts w:eastAsia="Times New Roman" w:cs="Times New Roman CYR"/>
                <w:sz w:val="24"/>
                <w:szCs w:val="24"/>
              </w:rPr>
              <w:t>. Действия офор</w:t>
            </w:r>
            <w:r>
              <w:rPr>
                <w:rFonts w:eastAsia="Times New Roman" w:cs="Times New Roman CYR"/>
                <w:sz w:val="24"/>
                <w:szCs w:val="24"/>
              </w:rPr>
              <w:t>м</w:t>
            </w:r>
            <w:r>
              <w:rPr>
                <w:rFonts w:eastAsia="Times New Roman" w:cs="Times New Roman CYR"/>
                <w:sz w:val="24"/>
                <w:szCs w:val="24"/>
              </w:rPr>
              <w:t>лены документально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201 (5.65)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решение о повторной продаже, перемаркировке или повторном испол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ь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зовании принимается только после специального анализа, проведенного подразделением контроля качества в соответствии с утвержденной пр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цедурой. При этом учитывается характер продукции, ее предысторию и состояние, соблюдение специальных условий хранения и время, пр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шедшее с даты выпуска</w:t>
            </w:r>
            <w:r>
              <w:rPr>
                <w:rFonts w:eastAsia="Times New Roman" w:cs="Times New Roman CYR"/>
                <w:sz w:val="24"/>
                <w:szCs w:val="24"/>
              </w:rPr>
              <w:t>.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0604B1">
              <w:rPr>
                <w:rFonts w:eastAsia="Times New Roman" w:cs="Times New Roman CYR"/>
                <w:sz w:val="24"/>
                <w:szCs w:val="24"/>
              </w:rPr>
              <w:t>Действия оформлены документально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201 (5.65)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все выполняемые действия по возвращенной продукции, оформлены 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кументально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  <w:r w:rsidRPr="00A27D5E">
              <w:rPr>
                <w:sz w:val="24"/>
                <w:szCs w:val="24"/>
              </w:rPr>
              <w:t>п. 201 (5.65) Приказа Минпромто</w:t>
            </w:r>
            <w:r w:rsidRPr="00A27D5E">
              <w:rPr>
                <w:sz w:val="24"/>
                <w:szCs w:val="24"/>
              </w:rPr>
              <w:t>р</w:t>
            </w:r>
            <w:r w:rsidRPr="00A27D5E">
              <w:rPr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2F65F4">
        <w:trPr>
          <w:gridAfter w:val="1"/>
          <w:wAfter w:w="5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b/>
                <w:i/>
                <w:sz w:val="24"/>
                <w:szCs w:val="24"/>
              </w:rPr>
              <w:t>Контроль качества</w:t>
            </w: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в структуре производителя имеется подразделение контроля качества, независимое от других подразделений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203. (6.1)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подразделение контроля качества обеспечено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соответствующими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щениями, оборудованием, персоналом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, чтобы гарантировать, что все м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роприятия по контролю качества проводятся эффективно и надежно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203. (6.1)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выдачи разрешения на выпуск,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 оценке качества готовой проду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к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рассматриваются условия производства, результаты контроля в процессе производства, обзор производственной документации (включая документацию на упаковку), соответствие спецификациям на готовую продукцию и проверку окончательной упаковки готовой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205. (6.3)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персонал подразделения контроля качества имеет доступ в необходимые производственные зоны для отбора проб и проведения исследований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(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электронные коды, список допущенных лиц)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. 206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(6.4)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в подразделении контроля качества имеется и легко доступна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следующая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документация</w:t>
            </w:r>
            <w:r>
              <w:rPr>
                <w:rFonts w:ascii="Times New Roman" w:hAnsi="Times New Roman"/>
                <w:sz w:val="24"/>
                <w:szCs w:val="24"/>
              </w:rPr>
              <w:t>: спецификации, процедуры отбора проб, методики и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кументы по проведенным испытаниям, аналитические отчеты и (или)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кументы подтверждающие качество, результаты мониторинга произво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ственной среды, протоколы валидации методик испытаний, процедуры и протоколы калибровки приборов и техобслуживания оборудования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210,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п. 213 (6.10) Приказа Ми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н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документация по контролю качества, относящаяся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к записям по прои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з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водству серий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хранится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 течение одного года после и</w:t>
            </w:r>
            <w:r>
              <w:rPr>
                <w:rFonts w:eastAsia="Times New Roman" w:cs="Times New Roman CYR"/>
                <w:sz w:val="24"/>
                <w:szCs w:val="24"/>
              </w:rPr>
              <w:t>стеч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ния срока годности серии, но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 течение не менее пяти лет после оценки соответствия серии уполномоченным лицом</w:t>
            </w:r>
            <w:r w:rsidRPr="00A27D5E" w:rsidDel="000F4814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211 (6.8)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представлены записи по хранению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резу</w:t>
            </w:r>
            <w:r>
              <w:rPr>
                <w:rFonts w:ascii="Times New Roman" w:hAnsi="Times New Roman"/>
                <w:sz w:val="24"/>
                <w:szCs w:val="24"/>
              </w:rPr>
              <w:t>льтатов аналитических испыт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, выхода готовой продукции, параметров производственной среды в виде, позволяющем оценивать тенденции изменения параметров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212 (6.9)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имеется утверж</w:t>
            </w:r>
            <w:r>
              <w:rPr>
                <w:rFonts w:ascii="Times New Roman" w:hAnsi="Times New Roman"/>
                <w:sz w:val="24"/>
                <w:szCs w:val="24"/>
              </w:rPr>
              <w:t>денная процедура по отбору проб, которая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содержит 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формацию</w:t>
            </w:r>
            <w:r>
              <w:rPr>
                <w:rFonts w:eastAsia="Times New Roman" w:cs="Times New Roman CYR"/>
                <w:sz w:val="24"/>
                <w:szCs w:val="24"/>
              </w:rPr>
              <w:t>: способ отбора проб, используемое оборудование, количество образца, которое должно быть отобрано, тип и состояние тары испол</w:t>
            </w:r>
            <w:r>
              <w:rPr>
                <w:rFonts w:eastAsia="Times New Roman" w:cs="Times New Roman CYR"/>
                <w:sz w:val="24"/>
                <w:szCs w:val="24"/>
              </w:rPr>
              <w:t>ь</w:t>
            </w:r>
            <w:r>
              <w:rPr>
                <w:rFonts w:eastAsia="Times New Roman" w:cs="Times New Roman CYR"/>
                <w:sz w:val="24"/>
                <w:szCs w:val="24"/>
              </w:rPr>
              <w:t>зуемой для отбора проб, идентификацию тары с отобранными пробами и тары из которой были пробы отобраны, меры предосторожности, кот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рые необходимо соблюдать, условия хранения, процедуры по очистке и хранению оборудования и отбора проб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214 (6.11)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отобранные контрольные образцы представляют собой представител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ь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ную выборку серии исходного сырья, упаковочных материалов или гот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вой продукции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215 (6.12)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га России от 14.06.2013 №916 «Об утверждении Правил надлежащей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этикетка тары с отобранными образцами содержит необходимую инфо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мацию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216 (6.13)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все методики контроля качества валидированы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16 в)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п. 218 (6.15)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полученные результаты испытаний документально оформлены и пров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рены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219 (6.16)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регистрирующие записи испытаний содержат всю необходимую инфо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мацию</w:t>
            </w:r>
          </w:p>
          <w:p w:rsidR="00073664" w:rsidRPr="00404679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404679">
              <w:rPr>
                <w:rFonts w:eastAsia="Times New Roman" w:cs="Times New Roman CYR"/>
                <w:sz w:val="24"/>
                <w:szCs w:val="24"/>
              </w:rPr>
              <w:t>- наименование исходного сырья, упаковочных материалов или проду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к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ции и при необходимости лекарственной формы;</w:t>
            </w:r>
          </w:p>
          <w:p w:rsidR="00073664" w:rsidRPr="00404679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404679">
              <w:rPr>
                <w:rFonts w:eastAsia="Times New Roman" w:cs="Times New Roman CYR"/>
                <w:sz w:val="24"/>
                <w:szCs w:val="24"/>
              </w:rPr>
              <w:t>- номер серии, присвоенный при приемке, и, где применимо, номер серии производителя, а также наименование производителя и (или) поставщ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ка;</w:t>
            </w:r>
          </w:p>
          <w:p w:rsidR="00073664" w:rsidRPr="00404679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404679">
              <w:rPr>
                <w:rFonts w:eastAsia="Times New Roman" w:cs="Times New Roman CYR"/>
                <w:sz w:val="24"/>
                <w:szCs w:val="24"/>
              </w:rPr>
              <w:t>- ссылка на соответствующие спецификации и процедуры испытаний;</w:t>
            </w:r>
          </w:p>
          <w:p w:rsidR="00073664" w:rsidRPr="00404679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404679">
              <w:rPr>
                <w:rFonts w:eastAsia="Times New Roman" w:cs="Times New Roman CYR"/>
                <w:sz w:val="24"/>
                <w:szCs w:val="24"/>
              </w:rPr>
              <w:t>- результаты испытаний, в том числе наблюдения, вычисления, и ссылки на все документы, содержащие результаты проведенных анализов;</w:t>
            </w:r>
          </w:p>
          <w:p w:rsidR="00073664" w:rsidRPr="00404679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404679">
              <w:rPr>
                <w:rFonts w:eastAsia="Times New Roman" w:cs="Times New Roman CYR"/>
                <w:sz w:val="24"/>
                <w:szCs w:val="24"/>
              </w:rPr>
              <w:t>- даты проведения испытаний;</w:t>
            </w:r>
          </w:p>
          <w:p w:rsidR="00073664" w:rsidRPr="00404679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404679">
              <w:rPr>
                <w:rFonts w:eastAsia="Times New Roman" w:cs="Times New Roman CYR"/>
                <w:sz w:val="24"/>
                <w:szCs w:val="24"/>
              </w:rPr>
              <w:t>- фамилии и инициалы лиц, проводивших испытание;</w:t>
            </w:r>
          </w:p>
          <w:p w:rsidR="00073664" w:rsidRPr="00404679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404679">
              <w:rPr>
                <w:rFonts w:eastAsia="Times New Roman" w:cs="Times New Roman CYR"/>
                <w:sz w:val="24"/>
                <w:szCs w:val="24"/>
              </w:rPr>
              <w:t>- фамилии и инициалы лиц, проверивших проведение испытаний и р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зультаты вычислений, где применимо;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404679">
              <w:rPr>
                <w:rFonts w:eastAsia="Times New Roman" w:cs="Times New Roman CYR"/>
                <w:sz w:val="24"/>
                <w:szCs w:val="24"/>
              </w:rPr>
              <w:t>- однозначное заключение о выдаче разрешения или отклонении проду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к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ции (или другое решение о статусе продукции), дата и подпись ответс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венного 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220 (6.17)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все операции по контролю в процессе производства, осуществляются в соответствии с методиками, утвержденными п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одразделением контроля </w:t>
            </w: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качества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п. 221 (6.18)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га России от 14.06.2013 №916 «Об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результаты контроля в процессе производства 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документально оформл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я</w:t>
            </w:r>
            <w:r w:rsidRPr="00404679">
              <w:rPr>
                <w:rFonts w:eastAsia="Times New Roman" w:cs="Times New Roman CYR"/>
                <w:sz w:val="24"/>
                <w:szCs w:val="24"/>
              </w:rPr>
              <w:t>ются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221 (6.18)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соответствуют требованиям утвержденных инструкций приготовление и подготовка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лабораторных реактивов,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-мерной лабораторной посуды,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титрованных растворов, </w:t>
            </w:r>
          </w:p>
          <w:p w:rsidR="00073664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-стандартных образцов,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питательных сред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222 (6.19)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лабораторные растворы реактивов имеют маркировку с информацией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 о дате приготовления, наименовании, сроке годности, условии хранения, подпись исполнителя, а для титрованных растворов дату последнего у</w:t>
            </w:r>
            <w:r>
              <w:rPr>
                <w:rFonts w:eastAsia="Times New Roman" w:cs="Times New Roman CYR"/>
                <w:sz w:val="24"/>
                <w:szCs w:val="24"/>
              </w:rPr>
              <w:t>с</w:t>
            </w:r>
            <w:r>
              <w:rPr>
                <w:rFonts w:eastAsia="Times New Roman" w:cs="Times New Roman CYR"/>
                <w:sz w:val="24"/>
                <w:szCs w:val="24"/>
              </w:rPr>
              <w:t>тановления титра и поправочный коэффициент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223 (6.20)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после выпуска в обращение проводится мониторинг стабильности лека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ственного препарата в соответствии с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документально оформленн</w:t>
            </w:r>
            <w:r>
              <w:rPr>
                <w:rFonts w:eastAsia="Times New Roman" w:cs="Times New Roman CYR"/>
                <w:sz w:val="24"/>
                <w:szCs w:val="24"/>
              </w:rPr>
              <w:t>ой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грамм</w:t>
            </w:r>
            <w:r>
              <w:rPr>
                <w:rFonts w:eastAsia="Times New Roman" w:cs="Times New Roman CYR"/>
                <w:sz w:val="24"/>
                <w:szCs w:val="24"/>
              </w:rPr>
              <w:t>ой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226 (6.23)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имеется документально оформленная программа последующего изуч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ния стабильности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229 (6.26)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оборудование, используемое для изучения стабильности (в частности, климатические камеры), квалифицировано, подвергается обслуживанию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в соответствии с утвержденным планом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229 (6.26)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отчет о работе по программе последующего изучения стабильности включает в себя весь период до истечения срока годности продукции и содержит необходимые данные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230 (6.27)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случае отличия отчета о первоначальном длительном испытании ст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бильности, представленного в регистрационном досье (в том числе отл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чия в периодичности испытаний имеется документально оформленное обоснование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231 (6.28)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 программу последующего изучения ежегодно включают как минимум одна серия произведенного лекарственного препарата в каждой дозиро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ке и в каждом виде первичной упаковки.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232 (6.29)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результаты последующего изучения стабильности доступны ответстве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ному персоналу и особенно уполномоченному(ым) лицу (лицам).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234 (6.31)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A025AB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1E1528">
              <w:rPr>
                <w:rFonts w:eastAsia="Times New Roman" w:cs="Times New Roman CYR"/>
                <w:sz w:val="24"/>
                <w:szCs w:val="24"/>
              </w:rPr>
              <w:t>оформлено соответствующее соглашение между участвующими стор</w:t>
            </w:r>
            <w:r w:rsidRPr="001E1528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1E1528">
              <w:rPr>
                <w:rFonts w:eastAsia="Times New Roman" w:cs="Times New Roman CYR"/>
                <w:sz w:val="24"/>
                <w:szCs w:val="24"/>
              </w:rPr>
              <w:t>нами</w:t>
            </w:r>
            <w:r>
              <w:rPr>
                <w:rFonts w:eastAsia="Times New Roman" w:cs="Times New Roman CYR"/>
                <w:sz w:val="24"/>
                <w:szCs w:val="24"/>
              </w:rPr>
              <w:t>, е</w:t>
            </w:r>
            <w:r w:rsidRPr="001E1528">
              <w:rPr>
                <w:rFonts w:eastAsia="Times New Roman" w:cs="Times New Roman CYR"/>
                <w:sz w:val="24"/>
                <w:szCs w:val="24"/>
              </w:rPr>
              <w:t>сли последующее изучение стабильности осуществляется не на месте производства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234 (6.31)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результаты последующего изучения стабильности находятся на месте производства.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234 (6.31)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все выходы за пределы спецификации или существенные негативные тенденции доводят до сведения уполномоченного федерального органа исполнительной власти.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235 (6.32)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заключения по изучению стабильности, в том числе промежуточные 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ы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воды, оформляются документально.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236 (6.33)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данные по стабильности подвергают периодическому обзору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236 (6.33)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2F65F4">
        <w:trPr>
          <w:gridAfter w:val="1"/>
          <w:wAfter w:w="5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b/>
                <w:i/>
                <w:sz w:val="24"/>
                <w:szCs w:val="24"/>
              </w:rPr>
              <w:t>Деятельность, передаваемая для выполнения другой организации (аутсорсинг)</w:t>
            </w:r>
            <w:r w:rsidRPr="00A27D5E">
              <w:rPr>
                <w:sz w:val="24"/>
                <w:szCs w:val="24"/>
              </w:rPr>
              <w:t xml:space="preserve"> </w:t>
            </w: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оговор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между заказчиком и исполнителем </w:t>
            </w:r>
            <w:r>
              <w:rPr>
                <w:rFonts w:ascii="Times New Roman" w:hAnsi="Times New Roman"/>
                <w:sz w:val="24"/>
                <w:szCs w:val="24"/>
              </w:rPr>
              <w:t>четко определенны об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занности каждой из сторон и предусмо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порядок действий и ответс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венность уполномоченного лица за выдачу разрешения н</w:t>
            </w:r>
            <w:r>
              <w:rPr>
                <w:rFonts w:ascii="Times New Roman" w:hAnsi="Times New Roman"/>
                <w:sz w:val="24"/>
                <w:szCs w:val="24"/>
              </w:rPr>
              <w:t>а выпуск ка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дой серии продукции, договор соответствует законодательству 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ской Федерации и регистрационному досье на соответствующую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дукцию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sz w:val="24"/>
                <w:szCs w:val="24"/>
              </w:rPr>
              <w:t>237, п. 240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(7.2) Приказа Ми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н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заключены соглашения в случае, если юридическое лицо, на имя котор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го выдано регистрационное удостоверение, и производитель не являются одной организацией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241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(7.3)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фармацевтическая система качества заказчика включает в себя контроль и проверку деятель</w:t>
            </w:r>
            <w:r>
              <w:rPr>
                <w:rFonts w:ascii="Times New Roman" w:hAnsi="Times New Roman"/>
                <w:sz w:val="24"/>
                <w:szCs w:val="24"/>
              </w:rPr>
              <w:t>ности, переданной на аутсорсинг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242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(7.4)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документально подтверждено, что 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заказчик до передачи деятельности на аутсорсинг убедился в правоспособности исполнителя (в том числе в н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личии у него необходимой в соответствии с законодательством Росси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ской Федерации лицензии) в его компетентности и наличии у него во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можности выполнить обязательства по договору надлежащим образом в соответствии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 требованиями настоящих Правил</w:t>
            </w: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 243. (7.5)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заказчик контролирует и проверяет действия исполнителя.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 245. (7.7)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заказчик самостоятельно или на основании подтверждения уполном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ченного лица исполнителя убедился, что вся продукция и материалы, 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ставленные ему исполнителем, были произведены в соответствии с тр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бованиями Правил и регистрационным досье.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246. (7.8)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исполнитель имеет необходимые знания, опыт и компетентный перс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нал, а также располагает соответствующими помещениями, оборудов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нием для надлежащего исполнения обязательств по договору.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247. (7.9)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Приказа Минпромторга 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исполнитель удостоверился, что вся предоставленная ему продукция, 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ходное сырье, упаковочные материалы и сведения пригодны для испол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ь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зования по назначению.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248. (7.10)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Приказа Минпромторга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России от 14.06.2013 №916 «Об у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исполнитель передает третьей стороне работы или услуги, порученные ему по договору, по предварительному рассмотрению и согласованию с заказчиком.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249. (7.11)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исполнитель не производит несанкционированные изменения, выход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я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щие за рамки договора.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250. (7.12)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заключен договор между заказчиком и исполнителем, в котором опред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лены их взаимные обязательства и процедуры передачи информации, связанные с деятельностью, передаваемой на аутсорсинг.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252. (7.14)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условия договора и все связанные с договором технические и иные 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глашения соответствуют законодательству Российской Федерации и 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гистрационному досье.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252. (7.14)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664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pStyle w:val="ad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664" w:rsidRPr="00A27D5E" w:rsidRDefault="00073664" w:rsidP="000736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в договоре указывается ответственность сторон отвечает за каждый этап деятельности, передаваемой на аутсорсинг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253. (7.15)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664" w:rsidRPr="00A27D5E" w:rsidRDefault="00073664" w:rsidP="000736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обязанность по отбору и хранению контрольных и архивных образцов определена в соглашении между сторонами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17 (6.1)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п. 19 (6.3),</w:t>
            </w:r>
            <w:r w:rsidRPr="00A27D5E">
              <w:rPr>
                <w:rFonts w:ascii="ArialMT" w:eastAsia="Times New Roman" w:hAnsi="ArialMT" w:cs="ArialMT"/>
                <w:sz w:val="20"/>
              </w:rPr>
              <w:t xml:space="preserve"> </w:t>
            </w:r>
            <w:r w:rsidRPr="00701ECF">
              <w:rPr>
                <w:rFonts w:ascii="Times New Roman" w:eastAsia="Times New Roman" w:hAnsi="Times New Roman"/>
                <w:sz w:val="20"/>
              </w:rPr>
              <w:t>п.</w:t>
            </w:r>
            <w:r w:rsidRPr="00701ECF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(8.2), п.25 (8.4)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 процедурах производителя определен порядок хранения записей, св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я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занных с деятельнос</w:t>
            </w:r>
            <w:r>
              <w:rPr>
                <w:rFonts w:eastAsia="Times New Roman" w:cs="Times New Roman CYR"/>
                <w:sz w:val="24"/>
                <w:szCs w:val="24"/>
              </w:rPr>
              <w:t>тью, передаваемой на аутсорсинг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254. (7.16)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Приказа Минпромто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8869B6">
        <w:tc>
          <w:tcPr>
            <w:tcW w:w="159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b/>
                <w:i/>
                <w:sz w:val="24"/>
                <w:szCs w:val="24"/>
              </w:rPr>
              <w:lastRenderedPageBreak/>
              <w:t>Претензии и отзывы продукции</w:t>
            </w:r>
          </w:p>
        </w:tc>
      </w:tr>
      <w:tr w:rsidR="00B567F8" w:rsidRPr="00A27D5E" w:rsidTr="007B40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имеется </w:t>
            </w:r>
            <w:r w:rsidRPr="007B40EE">
              <w:rPr>
                <w:rFonts w:eastAsia="Times New Roman" w:cs="Times New Roman CYR"/>
                <w:sz w:val="24"/>
                <w:szCs w:val="24"/>
              </w:rPr>
              <w:t>утвержденн</w:t>
            </w:r>
            <w:r>
              <w:rPr>
                <w:rFonts w:eastAsia="Times New Roman" w:cs="Times New Roman CYR"/>
                <w:sz w:val="24"/>
                <w:szCs w:val="24"/>
              </w:rPr>
              <w:t>ая процедурой</w:t>
            </w:r>
            <w:r w:rsidRPr="007B40EE">
              <w:rPr>
                <w:rFonts w:eastAsia="Times New Roman" w:cs="Times New Roman CYR"/>
                <w:sz w:val="24"/>
                <w:szCs w:val="24"/>
              </w:rPr>
              <w:t>, в котор</w:t>
            </w:r>
            <w:r>
              <w:rPr>
                <w:rFonts w:eastAsia="Times New Roman" w:cs="Times New Roman CYR"/>
                <w:sz w:val="24"/>
                <w:szCs w:val="24"/>
              </w:rPr>
              <w:t>ой</w:t>
            </w:r>
            <w:r w:rsidRPr="007B40EE">
              <w:rPr>
                <w:rFonts w:eastAsia="Times New Roman" w:cs="Times New Roman CYR"/>
                <w:sz w:val="24"/>
                <w:szCs w:val="24"/>
              </w:rPr>
              <w:t xml:space="preserve"> описана  система быстрого и эффективного отзыва с рынка продукции с выявленными или предп</w:t>
            </w:r>
            <w:r w:rsidRPr="007B40E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7B40EE">
              <w:rPr>
                <w:rFonts w:eastAsia="Times New Roman" w:cs="Times New Roman CYR"/>
                <w:sz w:val="24"/>
                <w:szCs w:val="24"/>
              </w:rPr>
              <w:t>лагаемыми нарушениями качества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п.14. к)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x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EA6C29">
              <w:rPr>
                <w:rFonts w:eastAsia="Times New Roman" w:cs="Times New Roman CYR"/>
                <w:sz w:val="24"/>
                <w:szCs w:val="24"/>
              </w:rPr>
              <w:t>п. 256,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п.258 (8.2)</w:t>
            </w:r>
            <w:r w:rsidRPr="00EA6C29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документально подтверждено, что 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се претензии и информация, каса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ю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щиеся потенциально недоброкачественных лекарственных средств, ра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следуются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256,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</w:t>
            </w:r>
            <w:r>
              <w:rPr>
                <w:rFonts w:eastAsia="Times New Roman" w:cs="Times New Roman CYR"/>
                <w:sz w:val="24"/>
                <w:szCs w:val="24"/>
              </w:rPr>
              <w:t>п. 259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</w:t>
            </w:r>
            <w:r>
              <w:rPr>
                <w:rFonts w:eastAsia="Times New Roman" w:cs="Times New Roman CYR"/>
                <w:sz w:val="24"/>
                <w:szCs w:val="24"/>
              </w:rPr>
              <w:t>3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- 262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(8.6)  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представлены документы о назначении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р</w:t>
            </w:r>
            <w:r>
              <w:rPr>
                <w:rFonts w:eastAsia="Times New Roman" w:cs="Times New Roman CYR"/>
                <w:sz w:val="24"/>
                <w:szCs w:val="24"/>
              </w:rPr>
              <w:t>аботника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, ответственного за рассмотрение претензий и принятие решений, имеющего право </w:t>
            </w:r>
            <w:r>
              <w:rPr>
                <w:rFonts w:eastAsia="Times New Roman" w:cs="Times New Roman CYR"/>
                <w:sz w:val="24"/>
                <w:szCs w:val="24"/>
              </w:rPr>
              <w:t>привл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>
              <w:rPr>
                <w:rFonts w:eastAsia="Times New Roman" w:cs="Times New Roman CYR"/>
                <w:sz w:val="24"/>
                <w:szCs w:val="24"/>
              </w:rPr>
              <w:t>кать необходимый персонал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257. (8.1)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документально подтверждено, 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соответствующий уполномоченный федеральный орган исполнительной власти проинформирован, в случае если предпринимаются действия, являющиеся следствием возможных ошибок в производстве, ухудшения качества продукции, выявления фальсифицированной продукции или других серьезных проблем, связа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ных с качеством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</w:t>
            </w:r>
            <w:r>
              <w:rPr>
                <w:rFonts w:eastAsia="Times New Roman" w:cs="Times New Roman CYR"/>
                <w:sz w:val="24"/>
                <w:szCs w:val="24"/>
              </w:rPr>
              <w:t>. 264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(8.8)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представлены документы о назначении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р</w:t>
            </w:r>
            <w:r>
              <w:rPr>
                <w:rFonts w:eastAsia="Times New Roman" w:cs="Times New Roman CYR"/>
                <w:sz w:val="24"/>
                <w:szCs w:val="24"/>
              </w:rPr>
              <w:t>аботника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, ответственного за своевременный отзыв продукции и принятие решений, имеющего право </w:t>
            </w:r>
            <w:r>
              <w:rPr>
                <w:rFonts w:eastAsia="Times New Roman" w:cs="Times New Roman CYR"/>
                <w:sz w:val="24"/>
                <w:szCs w:val="24"/>
              </w:rPr>
              <w:t>привлекать необходимый персонал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265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(8.9)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порядок отзыва пр</w:t>
            </w:r>
            <w:r>
              <w:rPr>
                <w:rFonts w:eastAsia="Times New Roman" w:cs="Times New Roman CYR"/>
                <w:sz w:val="24"/>
                <w:szCs w:val="24"/>
              </w:rPr>
              <w:t>одукции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регламентирован, </w:t>
            </w:r>
            <w:r>
              <w:rPr>
                <w:rFonts w:eastAsia="Times New Roman" w:cs="Times New Roman CYR"/>
                <w:sz w:val="24"/>
                <w:szCs w:val="24"/>
              </w:rPr>
              <w:t>имеется утвержденная пр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цедура,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документально оформлена последовательност</w:t>
            </w:r>
            <w:r>
              <w:rPr>
                <w:rFonts w:eastAsia="Times New Roman" w:cs="Times New Roman CYR"/>
                <w:sz w:val="24"/>
                <w:szCs w:val="24"/>
              </w:rPr>
              <w:t>ь действий при о</w:t>
            </w:r>
            <w:r>
              <w:rPr>
                <w:rFonts w:eastAsia="Times New Roman" w:cs="Times New Roman CYR"/>
                <w:sz w:val="24"/>
                <w:szCs w:val="24"/>
              </w:rPr>
              <w:t>т</w:t>
            </w:r>
            <w:r>
              <w:rPr>
                <w:rFonts w:eastAsia="Times New Roman" w:cs="Times New Roman CYR"/>
                <w:sz w:val="24"/>
                <w:szCs w:val="24"/>
              </w:rPr>
              <w:t>зыве продукции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266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(8.10)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п. 267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(8.11)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- 272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(8.16)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проинформированы компетентные органы всех стран, куда была напра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лена продукция, о принятии решения об отзыве продукции в связи с 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дозрением или обнаруже</w:t>
            </w:r>
            <w:r>
              <w:rPr>
                <w:rFonts w:eastAsia="Times New Roman" w:cs="Times New Roman CYR"/>
                <w:sz w:val="24"/>
                <w:szCs w:val="24"/>
              </w:rPr>
              <w:t>нием несоответствия ее качества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268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(8.12) Приказа Минпромто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га России от 14.06.2013 №916 «Об утверждении Правил надлежащей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2F65F4">
        <w:trPr>
          <w:gridAfter w:val="1"/>
          <w:wAfter w:w="5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27D5E">
              <w:rPr>
                <w:b/>
                <w:i/>
                <w:sz w:val="24"/>
                <w:szCs w:val="24"/>
              </w:rPr>
              <w:t>Самоинспекция</w:t>
            </w: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проводится самоинспекция с целью проверки выполнения производит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лем требований настоящих Правил и предложения необ</w:t>
            </w:r>
            <w:r>
              <w:rPr>
                <w:rFonts w:eastAsia="Times New Roman" w:cs="Times New Roman CYR"/>
                <w:sz w:val="24"/>
                <w:szCs w:val="24"/>
              </w:rPr>
              <w:t>ходимых корре</w:t>
            </w:r>
            <w:r>
              <w:rPr>
                <w:rFonts w:eastAsia="Times New Roman" w:cs="Times New Roman CYR"/>
                <w:sz w:val="24"/>
                <w:szCs w:val="24"/>
              </w:rPr>
              <w:t>к</w:t>
            </w:r>
            <w:r>
              <w:rPr>
                <w:rFonts w:eastAsia="Times New Roman" w:cs="Times New Roman CYR"/>
                <w:sz w:val="24"/>
                <w:szCs w:val="24"/>
              </w:rPr>
              <w:t>тирующих действий, представлены документы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273.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анализируются вопросы, касающиеся персонала, помещений, оборудов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ния, документации, технологического процесса, контроля качества, ре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лизации лекарственных средств, мероприятий по работе с претензиями, отзывов продукции, а также деятельности по проведению самоинспе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ций для проверки их соответствия принципам фа</w:t>
            </w:r>
            <w:r>
              <w:rPr>
                <w:rFonts w:eastAsia="Times New Roman" w:cs="Times New Roman CYR"/>
                <w:sz w:val="24"/>
                <w:szCs w:val="24"/>
              </w:rPr>
              <w:t>рмацевтической сист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>
              <w:rPr>
                <w:rFonts w:eastAsia="Times New Roman" w:cs="Times New Roman CYR"/>
                <w:sz w:val="24"/>
                <w:szCs w:val="24"/>
              </w:rPr>
              <w:t>мы качества, имеются записи.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тверждена программа и график провед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ния самоинспекции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274 (9.1)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проводиться самоинспекция специально назначенными квалифицир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ванными лицами, с</w:t>
            </w:r>
            <w:r>
              <w:rPr>
                <w:rFonts w:eastAsia="Times New Roman" w:cs="Times New Roman CYR"/>
                <w:sz w:val="24"/>
                <w:szCs w:val="24"/>
              </w:rPr>
              <w:t>остоящими в штате производителя. Представлены д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>
              <w:rPr>
                <w:rFonts w:eastAsia="Times New Roman" w:cs="Times New Roman CYR"/>
                <w:sz w:val="24"/>
                <w:szCs w:val="24"/>
              </w:rPr>
              <w:t>кументы о назначении комиссии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275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(9.2)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результаты самоинспекций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оформлены докумен</w:t>
            </w:r>
            <w:r>
              <w:rPr>
                <w:rFonts w:eastAsia="Times New Roman" w:cs="Times New Roman CYR"/>
                <w:sz w:val="24"/>
                <w:szCs w:val="24"/>
              </w:rPr>
              <w:t>тально и включают в с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бя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всю полученную информацию и необходимые корректирующие де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й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ствия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276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(9.3)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1E7CF8">
        <w:trPr>
          <w:trHeight w:val="318"/>
        </w:trPr>
        <w:tc>
          <w:tcPr>
            <w:tcW w:w="159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b/>
                <w:i/>
                <w:sz w:val="24"/>
                <w:szCs w:val="24"/>
              </w:rPr>
              <w:t>Особенности производства лекарственных средств для ветеринарного применения (кроме иммунобиологических лекарственных средств для ветеринарного применения)</w:t>
            </w: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83298B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83298B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83298B">
              <w:rPr>
                <w:rFonts w:eastAsia="Times New Roman" w:cs="Times New Roman CYR"/>
                <w:sz w:val="24"/>
                <w:szCs w:val="24"/>
              </w:rPr>
              <w:t xml:space="preserve"> В случае производства лекарст</w:t>
            </w:r>
            <w:r>
              <w:rPr>
                <w:rFonts w:eastAsia="Times New Roman" w:cs="Times New Roman CYR"/>
                <w:sz w:val="24"/>
                <w:szCs w:val="24"/>
              </w:rPr>
              <w:t>венных препаратов</w:t>
            </w:r>
            <w:r w:rsidRPr="0083298B">
              <w:rPr>
                <w:rFonts w:eastAsia="Times New Roman" w:cs="Times New Roman CYR"/>
                <w:sz w:val="24"/>
                <w:szCs w:val="24"/>
              </w:rPr>
              <w:t xml:space="preserve"> против эктопаразитов, которые относятся к лекарственным средствам для ветеринарного пр</w:t>
            </w:r>
            <w:r w:rsidRPr="0083298B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83298B">
              <w:rPr>
                <w:rFonts w:eastAsia="Times New Roman" w:cs="Times New Roman CYR"/>
                <w:sz w:val="24"/>
                <w:szCs w:val="24"/>
              </w:rPr>
              <w:t xml:space="preserve">менения  в зоне производства пестицидов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имеются </w:t>
            </w:r>
            <w:r w:rsidRPr="0083298B">
              <w:rPr>
                <w:rFonts w:eastAsia="Times New Roman" w:cs="Times New Roman CYR"/>
                <w:sz w:val="24"/>
                <w:szCs w:val="24"/>
              </w:rPr>
              <w:t xml:space="preserve"> документы, по</w:t>
            </w:r>
            <w:r w:rsidRPr="0083298B"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83298B">
              <w:rPr>
                <w:rFonts w:eastAsia="Times New Roman" w:cs="Times New Roman CYR"/>
                <w:sz w:val="24"/>
                <w:szCs w:val="24"/>
              </w:rPr>
              <w:t xml:space="preserve">тверждающие разделение циклов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производства </w:t>
            </w:r>
            <w:r w:rsidRPr="0083298B">
              <w:rPr>
                <w:rFonts w:eastAsia="Times New Roman" w:cs="Times New Roman CYR"/>
                <w:sz w:val="24"/>
                <w:szCs w:val="24"/>
              </w:rPr>
              <w:t>по времени.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(5) Приложение №4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при использовании общих помещений производство продукции, соде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жащей пенициллины, организовано по принципам разделенных во вр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мени циклов производства и сопровождается соответствующими вал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дированными методиками деконтаминации и очистки</w:t>
            </w:r>
            <w:r>
              <w:rPr>
                <w:rFonts w:eastAsia="Times New Roman" w:cs="Times New Roman CYR"/>
                <w:sz w:val="24"/>
                <w:szCs w:val="24"/>
              </w:rPr>
              <w:t>. Предприняты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все необходимые меры по предотвращению перекрестной контаминации и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обеспечению безопасности персонала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п. 3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(6)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п. 4. (7) Приложение №4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обеспечено хранение архивных образцов каждой серии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упаковка для хранения архивных образцов произведена из того же материала, что и первичная упаковка, в которой этот продукт реализуется на рынке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5. (8)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п. 6. (9)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Приложение №4 </w:t>
            </w:r>
            <w:r>
              <w:rPr>
                <w:rFonts w:eastAsia="Times New Roman" w:cs="Times New Roman CYR"/>
                <w:sz w:val="24"/>
                <w:szCs w:val="24"/>
              </w:rPr>
              <w:t>п. 9 (3.1)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Приложение №18(19)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1D140A">
        <w:trPr>
          <w:trHeight w:val="318"/>
        </w:trPr>
        <w:tc>
          <w:tcPr>
            <w:tcW w:w="159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b/>
                <w:i/>
                <w:sz w:val="24"/>
                <w:szCs w:val="24"/>
              </w:rPr>
              <w:t>Компьютеризированные системы</w:t>
            </w: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управление рисками применяется в течение жизненного цикла компь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ю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теризированной системы. 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бъем валидационных испытаний и провед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ние контролей целостности данных основывается на обоснованной и 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кументально оформленной оценке рисков компьютеризированной си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темы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5,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п. 15. (4.4)</w:t>
            </w:r>
            <w:r>
              <w:rPr>
                <w:rFonts w:eastAsia="Times New Roman" w:cs="Times New Roman CYR"/>
                <w:sz w:val="24"/>
                <w:szCs w:val="24"/>
              </w:rPr>
              <w:t>, п. 21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  Приложение №11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при привлечении третьих лиц для поставки, установки, настройки, зад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ния конфигурации, интегрирования, валидации, технического обслуж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вания, модификации или поддержания компьютеризированных систем, оказания связанных с ними услуг или обработки данных, то между пр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изводителем и указанными треть</w:t>
            </w:r>
            <w:r>
              <w:rPr>
                <w:rFonts w:eastAsia="Times New Roman" w:cs="Times New Roman CYR"/>
                <w:sz w:val="24"/>
                <w:szCs w:val="24"/>
              </w:rPr>
              <w:t>ими лицами заключаются договоры,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поддерживается тесное сотрудничество между всем значимым персон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лом, вовлеченным в данный процесс,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Такими договорами устанавливае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ся ответственность третьих лиц за надлежащее исполнение своих об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я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занностей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п. 6,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п. 7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(3.1) Приложение №11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необходимость оценки поставщика основывается на оценке рисков, ко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петентность и надежность поставщиков являются ключевыми условиями выбора поставщика программного продукта или услуг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8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(3.2) Приложение №11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документация, прилагаемая к коммерчески выпускаемым готовым для использования программным продуктам, рассмотрена уполномоченными работниками производителя на предмет соответствия требованиям пр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изводителя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и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доступна для предоставления лицам, осуществляющим проверку, по их требованию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9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(3.3)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</w:t>
            </w:r>
            <w:r>
              <w:rPr>
                <w:rFonts w:eastAsia="Times New Roman" w:cs="Times New Roman CYR"/>
                <w:sz w:val="24"/>
                <w:szCs w:val="24"/>
              </w:rPr>
              <w:t>.10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(3.4) Приложение №11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проведена валидация систем. 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алидационная документация и отчеты 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х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ватывают соответствующие стадии жизненного цик</w:t>
            </w:r>
            <w:r>
              <w:rPr>
                <w:rFonts w:eastAsia="Times New Roman" w:cs="Times New Roman CYR"/>
                <w:sz w:val="24"/>
                <w:szCs w:val="24"/>
              </w:rPr>
              <w:t>ла компьютеризир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>
              <w:rPr>
                <w:rFonts w:eastAsia="Times New Roman" w:cs="Times New Roman CYR"/>
                <w:sz w:val="24"/>
                <w:szCs w:val="24"/>
              </w:rPr>
              <w:t>ванной системы,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включает записи контроля изменений и отчеты о любых отклонениях, выявленных в ходе процесса валидации</w:t>
            </w:r>
            <w:r>
              <w:rPr>
                <w:rFonts w:eastAsia="Times New Roman" w:cs="Times New Roman CYR"/>
                <w:sz w:val="24"/>
                <w:szCs w:val="24"/>
              </w:rPr>
              <w:t>.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Производитель обосновал свои стандарты, протоколы, критерии приемлемости, проц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дуры и записи на основе оценки рисков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п. 11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(4.1)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п.12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(4.2)</w:t>
            </w:r>
            <w:r>
              <w:rPr>
                <w:rFonts w:eastAsia="Times New Roman" w:cs="Times New Roman CYR"/>
                <w:sz w:val="24"/>
                <w:szCs w:val="24"/>
              </w:rPr>
              <w:t>, п. 17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(4.6)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п. </w:t>
            </w: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19 (4.8), п. 23 (7.2)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Приложение №11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 наличии текущий перечень (реестр) всех используемых компьютериз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рованных систем с указанием их функциональности</w:t>
            </w:r>
            <w:r>
              <w:rPr>
                <w:rFonts w:eastAsia="Times New Roman" w:cs="Times New Roman CYR"/>
                <w:sz w:val="24"/>
                <w:szCs w:val="24"/>
              </w:rPr>
              <w:t>.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ля критических компьютеризированных систем в наличии подробное текущее описание физических и логических взаимосвязей, потоков данных и интерфейсов с другими системами или процессами, требуемые ресурсы всего компь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ю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терного оборудования и программного обеспечения, доступные меры безопасности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п.13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(4.3)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п. 14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Приложение №11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производитель предпринял все меры, гарантирующие, что компьютер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зированная система разработана в соответствии с надлежащей системой управления качеством. Поставщик оценен соответствующим образом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16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(4.5) Приложение №11 Прик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представлены доказательства соответствия методов и схем тестирования компьютеризированной системы. Рассмотрены пределы параметров си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темы (процесса), границы данных и обработка ошибок. Документально оформлена оценка соответствия применения автоматизированных средств тестирования и режимов их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18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(4.7) Приложение №11 Прик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компьютеризированные системы, осуществляющие электронный обмен данных с другими системами, включают соответствующие встроенные средства контроля правильного и безопасного ввода и обработки данных с целью минимизации рисков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20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Приложение №11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для критических данных, вводимых вручную, предусмотрен дополн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тельный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контроль точности ввода данных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21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Приложение №11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данные защищены от повреждений как физическими, так и электронн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ы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ми мерами. Сохраненные данные проверяются на доступность, чита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мость и точность. Доступ к данным обеспечен на протяжении всего 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риода их хранения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п. 22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(7.1) Приложение №11 Прик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меется возможность получения четких печатных копий данных, хран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я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щихся в электронном виде</w:t>
            </w:r>
            <w:r>
              <w:rPr>
                <w:rFonts w:eastAsia="Times New Roman" w:cs="Times New Roman CYR"/>
                <w:sz w:val="24"/>
                <w:szCs w:val="24"/>
              </w:rPr>
              <w:t>.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ля записей, сопровождающих разрешение на выпуск серии, предусмотрена возможность получения распечаток, указывающих, изменялись ли какие-либо данные с момента их первон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чального ввода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24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(8.1)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п. 25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(8.2) Приложение №11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на основе оценки рисков уделяется внимание встраиванию в систему возможности создания записей всех существенных изменений и удал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ний, связанных с областью действия Правил (система, создающая "ко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трольные следы"). Причины таких связанных с Правилами изменений или удалений данных оформлены документально. Контрольные следы доступны, имеют возможность их преобразования в понятную для пол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ь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зователей форму, регулярно проверяются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26,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п. 27, п. 31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(12.3)</w:t>
            </w:r>
            <w:r>
              <w:rPr>
                <w:rFonts w:eastAsia="Times New Roman" w:cs="Times New Roman CYR"/>
                <w:sz w:val="24"/>
                <w:szCs w:val="24"/>
              </w:rPr>
              <w:t>, п. 32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(12.4)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п. 37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Приложение №11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документально подтверждено, что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компьютеризированные системы 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риодически оцениваются для подтверждения того, что они остаются в валидированном состоянии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</w:t>
            </w:r>
            <w:r>
              <w:rPr>
                <w:rFonts w:eastAsia="Times New Roman" w:cs="Times New Roman CYR"/>
                <w:sz w:val="24"/>
                <w:szCs w:val="24"/>
              </w:rPr>
              <w:t>. 28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Приложение №11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для обеспечения доступа к компьютеризированной системе только лиц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ми, имеющими на это право, используются физические и (или) логич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ские элементы контроля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29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(12.1) Приложение №11 Пр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все инциденты (непредвиденные случаи), включая системные сбои и ошибки данных, записываются и оцениваются. Установлена основная причина критических сбоев и эта информация используется в качестве основы корректирующих и предупреждающих действий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33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Приложение №11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электронные подписи:</w:t>
            </w:r>
          </w:p>
          <w:p w:rsidR="00B567F8" w:rsidRPr="001F1129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1F1129">
              <w:rPr>
                <w:rFonts w:eastAsia="Times New Roman" w:cs="Times New Roman CYR"/>
                <w:sz w:val="24"/>
                <w:szCs w:val="24"/>
              </w:rPr>
              <w:t xml:space="preserve"> в рамках организации име</w:t>
            </w:r>
            <w:r>
              <w:rPr>
                <w:rFonts w:eastAsia="Times New Roman" w:cs="Times New Roman CYR"/>
                <w:sz w:val="24"/>
                <w:szCs w:val="24"/>
              </w:rPr>
              <w:t>ю</w:t>
            </w:r>
            <w:r w:rsidRPr="001F1129">
              <w:rPr>
                <w:rFonts w:eastAsia="Times New Roman" w:cs="Times New Roman CYR"/>
                <w:sz w:val="24"/>
                <w:szCs w:val="24"/>
              </w:rPr>
              <w:t>т такое же значение, как рукописные по</w:t>
            </w:r>
            <w:r w:rsidRPr="001F1129"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1F1129">
              <w:rPr>
                <w:rFonts w:eastAsia="Times New Roman" w:cs="Times New Roman CYR"/>
                <w:sz w:val="24"/>
                <w:szCs w:val="24"/>
              </w:rPr>
              <w:lastRenderedPageBreak/>
              <w:t>писи;</w:t>
            </w:r>
          </w:p>
          <w:p w:rsidR="00B567F8" w:rsidRPr="001F1129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1F1129">
              <w:rPr>
                <w:rFonts w:eastAsia="Times New Roman" w:cs="Times New Roman CYR"/>
                <w:sz w:val="24"/>
                <w:szCs w:val="24"/>
              </w:rPr>
              <w:t xml:space="preserve"> неразрывно связанными с соответствующими записями;</w:t>
            </w:r>
          </w:p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</w:t>
            </w:r>
            <w:r w:rsidRPr="001F1129">
              <w:rPr>
                <w:rFonts w:eastAsia="Times New Roman" w:cs="Times New Roman CYR"/>
                <w:sz w:val="24"/>
                <w:szCs w:val="24"/>
              </w:rPr>
              <w:t xml:space="preserve"> включа</w:t>
            </w:r>
            <w:r>
              <w:rPr>
                <w:rFonts w:eastAsia="Times New Roman" w:cs="Times New Roman CYR"/>
                <w:sz w:val="24"/>
                <w:szCs w:val="24"/>
              </w:rPr>
              <w:t>ю</w:t>
            </w:r>
            <w:r w:rsidRPr="001F1129">
              <w:rPr>
                <w:rFonts w:eastAsia="Times New Roman" w:cs="Times New Roman CYR"/>
                <w:sz w:val="24"/>
                <w:szCs w:val="24"/>
              </w:rPr>
              <w:t>т время и дату, когда они были поставлены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п. 34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Приложение №11 Приказа Минпромторга России от 14.06.2013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компьютеризированная система для регистрации процедуры одобрения и выпуска серии, предоставляет доступ для выпуска серии только уполн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моченному лицу, </w:t>
            </w:r>
            <w:r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идентифи</w:t>
            </w:r>
            <w:r>
              <w:rPr>
                <w:rFonts w:eastAsia="Times New Roman" w:cs="Times New Roman CYR"/>
                <w:sz w:val="24"/>
                <w:szCs w:val="24"/>
              </w:rPr>
              <w:t>кацией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и регистр</w:t>
            </w:r>
            <w:r>
              <w:rPr>
                <w:rFonts w:eastAsia="Times New Roman" w:cs="Times New Roman CYR"/>
                <w:sz w:val="24"/>
                <w:szCs w:val="24"/>
              </w:rPr>
              <w:t>ацией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. Эти действия ос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ществляются с использованием электронной подписи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35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Приложение №11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с целью обеспечения работоспособности компьютеризированных систем, сопровождающих критические процессы, приняты меры предосторожн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сти для гарантии непрерывности поддержки этих процессов в случае 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ы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хода системы из строя. Эти меры надлежащим образом оформлены 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кументально и проверены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</w:t>
            </w:r>
            <w:r>
              <w:rPr>
                <w:rFonts w:eastAsia="Times New Roman" w:cs="Times New Roman CYR"/>
                <w:sz w:val="24"/>
                <w:szCs w:val="24"/>
              </w:rPr>
              <w:t>. 36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Приложение №11 Приказа Минпромторга России от 14.06.2013 №916 «Об утверждении Правил надлежащей производстве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 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данные проверяются на доступность, удобство чтения и целостность. При необходимости провести существенные изменения в компьютериз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рованной системе, обеспечена и проверена возможность восстановления данных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№11 Приказа Ми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2F65F4">
        <w:trPr>
          <w:gridAfter w:val="1"/>
          <w:wAfter w:w="58" w:type="dxa"/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jc w:val="left"/>
              <w:rPr>
                <w:rFonts w:eastAsia="Times New Roman" w:cs="Times New Roman CYR"/>
                <w:b/>
                <w:i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977E2C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 CYR"/>
                <w:b/>
                <w:i/>
                <w:sz w:val="24"/>
                <w:szCs w:val="24"/>
              </w:rPr>
              <w:t>Квалификация и валидация.</w:t>
            </w: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проводится валидация процессов и оборудования, используемых при производстве лекарственных средств, а также при существенных изм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нениях в помещениях, оборудовании и процессах, которые могут оказать влияние на качество продукции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 б)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7B40E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п. 1 приложение №15 Приказа Минпромторга России от 14.06.2013 №916 «Об утверждении Правил надлежащей производс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имеется отчет (протокол ) о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провед</w:t>
            </w:r>
            <w:r>
              <w:rPr>
                <w:rFonts w:eastAsia="Times New Roman" w:cs="Times New Roman CYR"/>
                <w:sz w:val="24"/>
                <w:szCs w:val="24"/>
              </w:rPr>
              <w:t>ении оценки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рисков для определения состава и объема работ по валидации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1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имеется основной план валидации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п. 2 приложение №15 Приказа Минпромторга России от 14.06.2013 №916 «Об утверждении Правил надлежащей производственной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основной план валидации содержит </w:t>
            </w:r>
            <w:r>
              <w:rPr>
                <w:rFonts w:eastAsia="Times New Roman" w:cs="Times New Roman CYR"/>
                <w:sz w:val="24"/>
                <w:szCs w:val="24"/>
              </w:rPr>
              <w:t>следующую ин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формацию</w:t>
            </w:r>
            <w:r>
              <w:rPr>
                <w:rFonts w:eastAsia="Times New Roman" w:cs="Times New Roman CYR"/>
                <w:sz w:val="24"/>
                <w:szCs w:val="24"/>
              </w:rPr>
              <w:t>: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цель проведения валидации;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организационную схему деятельности  по валидации;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перечень всех помещений, систем, оборудования и процессов,;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форму документации в виде формы, которую следует использовать для  протоколов и отчетов;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планирование и график выполнения работ;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контроль измерений;</w:t>
            </w:r>
          </w:p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-ссылки на документы по производству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4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разработан и утвержден письменный протокол, в котором указаны кр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тические этапы и критерии приемлемости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6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подготовлены отчеты о валидации (квалификации) всех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критически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х процессов и оборудования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7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25096D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25096D">
              <w:rPr>
                <w:rFonts w:eastAsia="Times New Roman" w:cs="Times New Roman CYR"/>
                <w:sz w:val="24"/>
                <w:szCs w:val="24"/>
              </w:rPr>
              <w:t>Имеется отчет с перекрестными ссылками на протокол квалификации и валидации , обобщающий полученные результаты, содержащий комме</w:t>
            </w:r>
            <w:r w:rsidRPr="0025096D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25096D">
              <w:rPr>
                <w:rFonts w:eastAsia="Times New Roman" w:cs="Times New Roman CYR"/>
                <w:sz w:val="24"/>
                <w:szCs w:val="24"/>
              </w:rPr>
              <w:t>тарии  относительно всех замечаний и отклонений и выводы, включая рекомендуемые изменения, необходимые  для устранения отклонений.</w:t>
            </w:r>
          </w:p>
          <w:p w:rsidR="00B567F8" w:rsidRPr="0025096D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7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25096D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25096D">
              <w:rPr>
                <w:rFonts w:eastAsia="Times New Roman" w:cs="Times New Roman CYR"/>
                <w:sz w:val="24"/>
                <w:szCs w:val="24"/>
              </w:rPr>
              <w:t>после успешного завершения квалификации оформлены официальные письменные разрешения для перехода к следующему этапу квалифик</w:t>
            </w:r>
            <w:r w:rsidRPr="0025096D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25096D">
              <w:rPr>
                <w:rFonts w:eastAsia="Times New Roman" w:cs="Times New Roman CYR"/>
                <w:sz w:val="24"/>
                <w:szCs w:val="24"/>
              </w:rPr>
              <w:t>ции и валидации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8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25096D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Имеется документально оформленная квалификация проекта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приложение №15 Приказа Минпромторга России от 14.06.2013 №916 «Об утверждении Правил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25096D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25096D">
              <w:rPr>
                <w:rFonts w:eastAsia="Times New Roman" w:cs="Times New Roman CYR"/>
                <w:sz w:val="24"/>
                <w:szCs w:val="24"/>
              </w:rPr>
              <w:t>проведены все этапы квалификации (квалификация проекта, квалифик</w:t>
            </w:r>
            <w:r w:rsidRPr="0025096D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25096D">
              <w:rPr>
                <w:rFonts w:eastAsia="Times New Roman" w:cs="Times New Roman CYR"/>
                <w:sz w:val="24"/>
                <w:szCs w:val="24"/>
              </w:rPr>
              <w:t>ция монтажа, квалификация функционирования, квалификация эксплу</w:t>
            </w:r>
            <w:r w:rsidRPr="0025096D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25096D">
              <w:rPr>
                <w:rFonts w:eastAsia="Times New Roman" w:cs="Times New Roman CYR"/>
                <w:sz w:val="24"/>
                <w:szCs w:val="24"/>
              </w:rPr>
              <w:t>тации,  квалификация установленных технических средств, помещений и оборудования)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11, 13,16  приложение №15 Пр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каза Минпромторга России от 14.06.2013 №916 «Об утверждении Правил надлежащей производс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Имеется документально оформленная квалификация монтажа, которая содержит:</w:t>
            </w:r>
          </w:p>
          <w:p w:rsidR="00B567F8" w:rsidRDefault="00B567F8" w:rsidP="00B567F8">
            <w:p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проверку монтажа оборудования, трубопроводов, вспомогательных систем и приборов по утвержденному проекту, включая техническую документацию, чертежи, спецификации;</w:t>
            </w:r>
          </w:p>
          <w:p w:rsidR="00B567F8" w:rsidRDefault="00B567F8" w:rsidP="00B567F8">
            <w:p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оценку  полноты  и сопоставление инструкций поставщика по эксплу</w:t>
            </w:r>
            <w:r>
              <w:rPr>
                <w:rFonts w:eastAsia="Times New Roman" w:cs="Times New Roman CYR"/>
                <w:sz w:val="24"/>
                <w:szCs w:val="24"/>
              </w:rPr>
              <w:t>а</w:t>
            </w:r>
            <w:r>
              <w:rPr>
                <w:rFonts w:eastAsia="Times New Roman" w:cs="Times New Roman CYR"/>
                <w:sz w:val="24"/>
                <w:szCs w:val="24"/>
              </w:rPr>
              <w:t>тации и требований к техническому обслуживанию;</w:t>
            </w:r>
          </w:p>
          <w:p w:rsidR="00B567F8" w:rsidRDefault="00B567F8" w:rsidP="00B567F8">
            <w:p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оценку требований к калибровке;</w:t>
            </w:r>
          </w:p>
          <w:p w:rsidR="00B567F8" w:rsidRPr="00A27D5E" w:rsidRDefault="00B567F8" w:rsidP="00B567F8">
            <w:p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проверку материалов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Имеется документально оформленная квалификация функционирования, которая содержит:</w:t>
            </w:r>
          </w:p>
          <w:p w:rsidR="00B567F8" w:rsidRDefault="00B567F8" w:rsidP="00B567F8">
            <w:p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испытания, исходя из знаний о процессах, оборудовании, системах;</w:t>
            </w:r>
          </w:p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испытания функционирования оборудования при рабочих параметрах, равных верхним и нижним допустимым пределам, то есть в условиях "наихудшего случая"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14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Имеется документально оформленные  квалификация эксплуатации, к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>
              <w:rPr>
                <w:rFonts w:eastAsia="Times New Roman" w:cs="Times New Roman CYR"/>
                <w:sz w:val="24"/>
                <w:szCs w:val="24"/>
              </w:rPr>
              <w:t>торая содержит: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 испытания с использованием материалов, применяемых в производс</w:t>
            </w:r>
            <w:r>
              <w:rPr>
                <w:rFonts w:eastAsia="Times New Roman" w:cs="Times New Roman CYR"/>
                <w:sz w:val="24"/>
                <w:szCs w:val="24"/>
              </w:rPr>
              <w:t>т</w:t>
            </w:r>
            <w:r>
              <w:rPr>
                <w:rFonts w:eastAsia="Times New Roman" w:cs="Times New Roman CYR"/>
                <w:sz w:val="24"/>
                <w:szCs w:val="24"/>
              </w:rPr>
              <w:t>ве, выбранных заменителей с аналогичными свойствами или модел</w:t>
            </w:r>
            <w:r>
              <w:rPr>
                <w:rFonts w:eastAsia="Times New Roman" w:cs="Times New Roman CYR"/>
                <w:sz w:val="24"/>
                <w:szCs w:val="24"/>
              </w:rPr>
              <w:t>и</w:t>
            </w:r>
            <w:r>
              <w:rPr>
                <w:rFonts w:eastAsia="Times New Roman" w:cs="Times New Roman CYR"/>
                <w:sz w:val="24"/>
                <w:szCs w:val="24"/>
              </w:rPr>
              <w:t>рующего препарата, разработанные на основании знаний о процессе, а также о технических средствах, системах или оборудовании;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испытания при рабочих параметрах, равных верхним и нижним допу</w:t>
            </w:r>
            <w:r>
              <w:rPr>
                <w:rFonts w:eastAsia="Times New Roman" w:cs="Times New Roman CYR"/>
                <w:sz w:val="24"/>
                <w:szCs w:val="24"/>
              </w:rPr>
              <w:t>с</w:t>
            </w:r>
            <w:r>
              <w:rPr>
                <w:rFonts w:eastAsia="Times New Roman" w:cs="Times New Roman CYR"/>
                <w:sz w:val="24"/>
                <w:szCs w:val="24"/>
              </w:rPr>
              <w:t>тимым предельным значениям.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Имеется документально оформленная квалификация установленных те</w:t>
            </w:r>
            <w:r>
              <w:rPr>
                <w:rFonts w:eastAsia="Times New Roman" w:cs="Times New Roman CYR"/>
                <w:sz w:val="24"/>
                <w:szCs w:val="24"/>
              </w:rPr>
              <w:t>х</w:t>
            </w:r>
            <w:r>
              <w:rPr>
                <w:rFonts w:eastAsia="Times New Roman" w:cs="Times New Roman CYR"/>
                <w:sz w:val="24"/>
                <w:szCs w:val="24"/>
              </w:rPr>
              <w:t>нических средств, помещений и оборудования, которая содержит: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 данные, обосновывающие и подтверждающие соответствие рабочих </w:t>
            </w: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критических параметров заданным требованиям. 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инструкции по калибровке, очистке, профилактическому техническому обслуживанию и эксплуатации, а также по обучению операторов и вед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>
              <w:rPr>
                <w:rFonts w:eastAsia="Times New Roman" w:cs="Times New Roman CYR"/>
                <w:sz w:val="24"/>
                <w:szCs w:val="24"/>
              </w:rPr>
              <w:t>нию отчетов.</w:t>
            </w:r>
          </w:p>
          <w:p w:rsidR="00B567F8" w:rsidRDefault="00B567F8" w:rsidP="00B567F8">
            <w:pPr>
              <w:tabs>
                <w:tab w:val="left" w:pos="978"/>
              </w:tabs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19 приложение №15 Приказа Минпромторга России от 14.06.2013 №916 «Об утверждении Правил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проводится периодическая оценка помещений, систем, оборудования и процессов с целью подтверждения их работы в соответствии с заданн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ы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ми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производителем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требованиями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23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Перспективная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валидация процессов содержит</w:t>
            </w:r>
            <w:r>
              <w:rPr>
                <w:rFonts w:eastAsia="Times New Roman" w:cs="Times New Roman CYR"/>
                <w:sz w:val="24"/>
                <w:szCs w:val="24"/>
              </w:rPr>
              <w:t>: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краткое описание процесса;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перечень критических стадий процесса, подлежащих исследованию;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перечень используемых помещений и оборудования (включая измер</w:t>
            </w:r>
            <w:r>
              <w:rPr>
                <w:rFonts w:eastAsia="Times New Roman" w:cs="Times New Roman CYR"/>
                <w:sz w:val="24"/>
                <w:szCs w:val="24"/>
              </w:rPr>
              <w:t>и</w:t>
            </w:r>
            <w:r>
              <w:rPr>
                <w:rFonts w:eastAsia="Times New Roman" w:cs="Times New Roman CYR"/>
                <w:sz w:val="24"/>
                <w:szCs w:val="24"/>
              </w:rPr>
              <w:t>тельное, контрольное, регистрирующее оборудование) с указанием св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>
              <w:rPr>
                <w:rFonts w:eastAsia="Times New Roman" w:cs="Times New Roman CYR"/>
                <w:sz w:val="24"/>
                <w:szCs w:val="24"/>
              </w:rPr>
              <w:t>дений об их калибровке;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 спецификации на готовую продукцию при выпуске;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 при необходимости перечень аналитических методик;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предлагаемые точки контроля в процессе производства и критерии приемлемости;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при необходимости дополнительные испытания, которые необходимо провести, вместе с критериями приемлемости и валидацией аналитич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>
              <w:rPr>
                <w:rFonts w:eastAsia="Times New Roman" w:cs="Times New Roman CYR"/>
                <w:sz w:val="24"/>
                <w:szCs w:val="24"/>
              </w:rPr>
              <w:t>ских методик;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план отбора проб;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методы регистрации и оценки результатов;</w:t>
            </w:r>
          </w:p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функции и обязанности;</w:t>
            </w:r>
          </w:p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предполагаемый график выполнения работ.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24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валидация выполнена на трех последовательные серии или цикла, при которых параметры находятся в заданных пределах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25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размер серии при валидации равен размеру серии при промышленном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выпуске продукции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26 приложение №15 Приказа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решение о проведении сопутствующей валидации обосновано, докуме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тально оформлено и утверждено лицами, имеющими соответствующее полномочие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29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ретроспективная валидация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проведена на отработанных процессах  с с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блюдением условия, что в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состав продукции, технологический процесс или оборудование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не вносились изменения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31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при проведении ретроспективной валидации выполнен анализ данных не менее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чем на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10 последовательно произведенных серий для оценки ст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бильности процесса.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35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валидация очистки подтверждает эффективность процедуры очистки с учетом пределов для переносимых остатков продукта, моющих средств, а также микробной контаминации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36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редел обнаружения для каждой аналитической методики достаточен для того, чтобы обнаружить установленный допустимый уровень остатка или контаминанта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37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проведена валидация длительности интервалов времени между оконч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нием процесса и очисткой, а также между очисткой и началом следу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ю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щего процесса, а также интервалы времени между проведением очистки.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 xml:space="preserve">п. 38 приложение №15 Приказа Минпромторга России от 14.06.2013 №916 «Об утверждении Правил надлежащей производственной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валидация очистки проведена с использованием подхода "наихудший случай»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39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C11840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валидация процедуры очистки проведена на трех последовательных ци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лах очистки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40 приложение №15 Приказа Минпромторга России от 14.06.2013 №916 «Об утверждении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C11840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проводится периодическую оценку помещений, систем, оборудования и процессов, включая процедуры очистки, для подтверждения их соотве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ствия заданным требованиям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п. 45 приложение №15 Приказа Минпромторга России от 14.06.2013 №916 «Об утверждении Правил надлежащей производственной практики»</w:t>
            </w:r>
          </w:p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2F65F4">
        <w:trPr>
          <w:gridAfter w:val="1"/>
          <w:wAfter w:w="58" w:type="dxa"/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27D5E">
              <w:rPr>
                <w:b/>
                <w:i/>
                <w:sz w:val="24"/>
                <w:szCs w:val="24"/>
              </w:rPr>
              <w:t>Подтверждение уполномоченным лицом соответствия серии продукции с целью ее выпуска.</w:t>
            </w:r>
          </w:p>
        </w:tc>
      </w:tr>
      <w:tr w:rsidR="00B567F8" w:rsidRPr="00A27D5E" w:rsidTr="00C706DB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каждая серия лекарственных средств выпускается в гражданский оборот с письменного разрешения уполномоченного лица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п.16. ж)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viii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п. 5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(2.1)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Приложение №16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Приказа Минпромторга Ро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сии от 14.06.2013 №916 «Об утве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ждении Правил надлежащей прои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уполномоченное лицо подтверждает соответствие серии готовой пр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>
              <w:rPr>
                <w:rFonts w:eastAsia="Times New Roman" w:cs="Times New Roman CYR"/>
                <w:sz w:val="24"/>
                <w:szCs w:val="24"/>
              </w:rPr>
              <w:t>дукции установленным требованиям перед выдачей разрешения на в</w:t>
            </w:r>
            <w:r>
              <w:rPr>
                <w:rFonts w:eastAsia="Times New Roman" w:cs="Times New Roman CYR"/>
                <w:sz w:val="24"/>
                <w:szCs w:val="24"/>
              </w:rPr>
              <w:t>ы</w:t>
            </w:r>
            <w:r>
              <w:rPr>
                <w:rFonts w:eastAsia="Times New Roman" w:cs="Times New Roman CYR"/>
                <w:sz w:val="24"/>
                <w:szCs w:val="24"/>
              </w:rPr>
              <w:t>пуск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. 12 (4.3)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приложение №16 Прик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а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за Минпромторга России от 14.06.2013 №916 «Об утверждении Правил надлежащей производс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оценка продукции включает обзор и оценку производственной докуме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тации и оценку отклонений от установленных процедур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п.16. е) (</w:t>
            </w:r>
            <w:r w:rsidRPr="00A27D5E">
              <w:rPr>
                <w:rFonts w:eastAsia="Times New Roman" w:cs="Times New Roman CYR"/>
                <w:sz w:val="24"/>
                <w:szCs w:val="24"/>
                <w:lang w:val="en-US"/>
              </w:rPr>
              <w:t>vi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) Приказа Минпромторга России от 14.06.2013 №916 «Об 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верждении Правил надлежащей производственной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4D14A8">
              <w:rPr>
                <w:rFonts w:eastAsia="Times New Roman" w:cs="Times New Roman CYR"/>
                <w:sz w:val="24"/>
                <w:szCs w:val="24"/>
              </w:rPr>
              <w:t>заключени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4D14A8">
              <w:rPr>
                <w:rFonts w:eastAsia="Times New Roman" w:cs="Times New Roman CYR"/>
                <w:sz w:val="24"/>
                <w:szCs w:val="24"/>
              </w:rPr>
              <w:t xml:space="preserve"> со стороны одного или более уполномоченных лиц о соо</w:t>
            </w:r>
            <w:r w:rsidRPr="004D14A8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4D14A8">
              <w:rPr>
                <w:rFonts w:eastAsia="Times New Roman" w:cs="Times New Roman CYR"/>
                <w:sz w:val="24"/>
                <w:szCs w:val="24"/>
              </w:rPr>
              <w:lastRenderedPageBreak/>
              <w:t>ветствии промежуточных стадий производства установленным требов</w:t>
            </w:r>
            <w:r w:rsidRPr="004D14A8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4D14A8">
              <w:rPr>
                <w:rFonts w:eastAsia="Times New Roman" w:cs="Times New Roman CYR"/>
                <w:sz w:val="24"/>
                <w:szCs w:val="24"/>
              </w:rPr>
              <w:t>ниям</w:t>
            </w:r>
            <w:r>
              <w:rPr>
                <w:rFonts w:eastAsia="Times New Roman" w:cs="Times New Roman CYR"/>
                <w:sz w:val="24"/>
                <w:szCs w:val="24"/>
              </w:rPr>
              <w:t>, на которое опирается уполномоченное лицо при подтверждении соответствия серии готовой продукции, оформлено документально</w:t>
            </w:r>
          </w:p>
          <w:p w:rsidR="00B567F8" w:rsidRPr="004D14A8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. 12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(4.3), 13 приложение №16 </w:t>
            </w:r>
            <w:r w:rsidRPr="00A27D5E">
              <w:rPr>
                <w:rFonts w:ascii="Times New Roman" w:hAnsi="Times New Roman"/>
                <w:sz w:val="24"/>
                <w:szCs w:val="24"/>
              </w:rPr>
              <w:lastRenderedPageBreak/>
              <w:t>Приказа Минпромторга России от 14.06.2013 №916 «Об утверждении Правил надлежащей производс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представлен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договор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между производителями различных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стадий (этапов) производства по подтверждению соответствия</w:t>
            </w:r>
            <w:r>
              <w:rPr>
                <w:rFonts w:eastAsia="Times New Roman" w:cs="Times New Roman CYR"/>
                <w:sz w:val="24"/>
                <w:szCs w:val="24"/>
              </w:rPr>
              <w:t>,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предусматривает инфо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мирование обо всех отклонениях, результатах, выходящих за рамки сп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цификаций, несоответствиях, расследованиях, претензиях или других событиях, которые должно принимать во внимание уполномоченное 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цо, ответственное за подтверждение соответствия серии готовой проду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ции всем установленным требованиям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F8" w:rsidRPr="00A27D5E" w:rsidRDefault="00B567F8" w:rsidP="00B567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15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 xml:space="preserve"> (4.5) приложение №16 Прик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а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за Минпромторга России от 14.06.2013 №916 «Об утверждении Правил надлежащей производс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D5E">
              <w:rPr>
                <w:rFonts w:ascii="Times New Roman" w:hAnsi="Times New Roman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894F37">
        <w:trPr>
          <w:trHeight w:val="318"/>
        </w:trPr>
        <w:tc>
          <w:tcPr>
            <w:tcW w:w="159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7D5E">
              <w:rPr>
                <w:b/>
                <w:i/>
                <w:sz w:val="24"/>
                <w:szCs w:val="24"/>
              </w:rPr>
              <w:t>Контрольные и архивные образцы</w:t>
            </w: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имеются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контрольные и (или) архивные образцы</w:t>
            </w:r>
            <w:r>
              <w:rPr>
                <w:rFonts w:eastAsia="Times New Roman" w:cs="Times New Roman CYR"/>
                <w:sz w:val="24"/>
                <w:szCs w:val="24"/>
              </w:rPr>
              <w:t>, характеризующие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рию готовой продукции или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исходн</w:t>
            </w:r>
            <w:r>
              <w:rPr>
                <w:rFonts w:eastAsia="Times New Roman" w:cs="Times New Roman CYR"/>
                <w:sz w:val="24"/>
                <w:szCs w:val="24"/>
              </w:rPr>
              <w:t>ых сырья и материалов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7. (2.3) 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имеются записи для обеспечения прослеживаемости образцов.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8. (2.4)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2D0B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2D0B5E">
              <w:rPr>
                <w:rFonts w:eastAsia="Times New Roman" w:cs="Times New Roman CYR"/>
                <w:sz w:val="24"/>
                <w:szCs w:val="24"/>
              </w:rPr>
              <w:t>контрольные и архивные образцы каждой серии готовой продукции хр</w:t>
            </w:r>
            <w:r w:rsidRPr="002D0B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2D0B5E">
              <w:rPr>
                <w:rFonts w:eastAsia="Times New Roman" w:cs="Times New Roman CYR"/>
                <w:sz w:val="24"/>
                <w:szCs w:val="24"/>
              </w:rPr>
              <w:t>нятся в течение срока годности серии и одного года после истечения срока годности.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2D0B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2D0B5E">
              <w:rPr>
                <w:rFonts w:eastAsia="Times New Roman" w:cs="Times New Roman CYR"/>
                <w:sz w:val="24"/>
                <w:szCs w:val="24"/>
              </w:rPr>
              <w:t>п. 9. (3.1) Приложение № 18 (19) Приказа Минпромторга России от 14.06.2013 №916 «Об утверждении Правил надлежащей производс</w:t>
            </w:r>
            <w:r w:rsidRPr="002D0B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2D0B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образцы исходного сырья (кроме растворителей, газов или воды, предн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значенных для технологических целей) хранятся в течение не менее двух лет после в</w:t>
            </w:r>
            <w:r>
              <w:rPr>
                <w:rFonts w:eastAsia="Times New Roman" w:cs="Times New Roman CYR"/>
                <w:sz w:val="24"/>
                <w:szCs w:val="24"/>
              </w:rPr>
              <w:t>ыпуска лекарственного препарата.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п.10. (3.2)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если в спецификации указан более короткий период стаби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льности сырья, </w:t>
            </w: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то срок хранения не менее указанного периода стабильности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п.10. (3.2)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Приложение № 18 (19)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>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контрольные образцы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упаковочны</w:t>
            </w:r>
            <w:r>
              <w:rPr>
                <w:rFonts w:eastAsia="Times New Roman" w:cs="Times New Roman CYR"/>
                <w:sz w:val="24"/>
                <w:szCs w:val="24"/>
              </w:rPr>
              <w:t>х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материал</w:t>
            </w:r>
            <w:r>
              <w:rPr>
                <w:rFonts w:eastAsia="Times New Roman" w:cs="Times New Roman CYR"/>
                <w:sz w:val="24"/>
                <w:szCs w:val="24"/>
              </w:rPr>
              <w:t>ов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хранятся в течение срока годности соо</w:t>
            </w:r>
            <w:r>
              <w:rPr>
                <w:rFonts w:eastAsia="Times New Roman" w:cs="Times New Roman CYR"/>
                <w:sz w:val="24"/>
                <w:szCs w:val="24"/>
              </w:rPr>
              <w:t>тветствующего готового продукта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п.10. (3.2)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количество контрольных образцов достаточно для проведения не менее чем двукратного полного аналитического контроля серии продукции в соответствии с требованиями, установленными </w:t>
            </w:r>
            <w:r>
              <w:rPr>
                <w:rFonts w:eastAsia="Times New Roman" w:cs="Times New Roman CYR"/>
                <w:sz w:val="24"/>
                <w:szCs w:val="24"/>
              </w:rPr>
              <w:t>при государственной р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>
              <w:rPr>
                <w:rFonts w:eastAsia="Times New Roman" w:cs="Times New Roman CYR"/>
                <w:sz w:val="24"/>
                <w:szCs w:val="24"/>
              </w:rPr>
              <w:t>гистрации.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п.11. (4.1)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Del="00AE4AA1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ля каждого вида аналитического контроля используются невскрытые упаковки.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п.11. (4.1)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Del="00AE4AA1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сокращенное количество контрольных образцов и (или) </w:t>
            </w:r>
            <w:r w:rsidRPr="001D11CF">
              <w:rPr>
                <w:rFonts w:eastAsia="Times New Roman" w:cs="Times New Roman CYR"/>
                <w:sz w:val="24"/>
                <w:szCs w:val="24"/>
              </w:rPr>
              <w:t>использ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ование вскрытых упаковок </w:t>
            </w:r>
            <w:r w:rsidRPr="001D11CF">
              <w:rPr>
                <w:rFonts w:eastAsia="Times New Roman" w:cs="Times New Roman CYR"/>
                <w:sz w:val="24"/>
                <w:szCs w:val="24"/>
              </w:rPr>
              <w:t xml:space="preserve">для аналитического контроля </w:t>
            </w:r>
            <w:r w:rsidRPr="006E2022">
              <w:rPr>
                <w:rFonts w:eastAsia="Times New Roman" w:cs="Times New Roman CYR"/>
                <w:sz w:val="24"/>
                <w:szCs w:val="24"/>
              </w:rPr>
              <w:t>обоснован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6E2022">
              <w:rPr>
                <w:rFonts w:eastAsia="Times New Roman" w:cs="Times New Roman CYR"/>
                <w:sz w:val="24"/>
                <w:szCs w:val="24"/>
              </w:rPr>
              <w:t xml:space="preserve"> и соглас</w:t>
            </w:r>
            <w:r w:rsidRPr="006E2022"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6E2022">
              <w:rPr>
                <w:rFonts w:eastAsia="Times New Roman" w:cs="Times New Roman CYR"/>
                <w:sz w:val="24"/>
                <w:szCs w:val="24"/>
              </w:rPr>
              <w:t>ван</w:t>
            </w: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 w:rsidRPr="006E2022">
              <w:rPr>
                <w:rFonts w:eastAsia="Times New Roman" w:cs="Times New Roman CYR"/>
                <w:sz w:val="24"/>
                <w:szCs w:val="24"/>
              </w:rPr>
              <w:t xml:space="preserve"> с уполномоченным федеральным органом исполнительной власти.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п.11. (4.1)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ри проведении процесса упаковки серии в ходе двух и более отдельных операций по упаковке, отбирается не менее одного архивного образца после каждой из этих операций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п.13 (4.3)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имеются аналитические материалы и оборудование приведенные в сп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цификации для проведения испытаний в течение одного года после ист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чения срока годности последней произведенной серии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п.14 (4.4)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венной практики» 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условия хранения соответствуют требованиям, установленным при гос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у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дарственной регистрации лекарственного средства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16 (5.2)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обязанность по отбору и хранению контрольных и архивных образцов определена в соглашении между сторонами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соглашение содержит всю необходимую информацию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701ECF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ascii="Times New Roman" w:eastAsia="Times New Roman" w:hAnsi="Times New Roman"/>
                <w:sz w:val="24"/>
                <w:szCs w:val="24"/>
              </w:rPr>
              <w:t>п.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17 (6.1)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п. 19 (6.3),</w:t>
            </w:r>
            <w:r w:rsidRPr="00A27D5E">
              <w:rPr>
                <w:rFonts w:ascii="ArialMT" w:eastAsia="Times New Roman" w:hAnsi="ArialMT" w:cs="ArialMT"/>
                <w:sz w:val="20"/>
              </w:rPr>
              <w:t xml:space="preserve"> </w:t>
            </w:r>
            <w:r w:rsidRPr="00701ECF">
              <w:rPr>
                <w:rFonts w:ascii="Times New Roman" w:eastAsia="Times New Roman" w:hAnsi="Times New Roman"/>
                <w:sz w:val="20"/>
              </w:rPr>
              <w:t>п.</w:t>
            </w:r>
            <w:r w:rsidRPr="00701ECF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 (8.2), п.25 (8.4)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а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образцы исходного сырья и образцы готовой продукции хранятся на площадке, на которой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осуществляется производство готовых лекарс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венных препаратов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20 (7.1)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архивные образцы представляют собой серию готовых лекарственных препаратов в том виде, в котором они реализуются в Российской Фед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рации.</w:t>
            </w:r>
          </w:p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п. 22 (8.1) 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67F8" w:rsidRPr="00A27D5E" w:rsidTr="00906B53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pStyle w:val="ad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F8" w:rsidRPr="00A27D5E" w:rsidRDefault="00B567F8" w:rsidP="00B567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>архивные образцы находятся на производственной площадке, принадл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е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жащей производителю, имеющему лицензию на производство лекарс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венных средств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A27D5E">
              <w:rPr>
                <w:rFonts w:eastAsia="Times New Roman" w:cs="Times New Roman CYR"/>
                <w:sz w:val="24"/>
                <w:szCs w:val="24"/>
              </w:rPr>
              <w:t xml:space="preserve">п. 24 (8.3)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Приложение № 18 (19) Приказа Минпромторга России от 14.06.2013 №916 «Об утверждении Правил надлежащей производс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т</w:t>
            </w:r>
            <w:r w:rsidRPr="00A27D5E">
              <w:rPr>
                <w:rFonts w:eastAsia="Times New Roman" w:cs="Times New Roman CYR"/>
                <w:sz w:val="24"/>
                <w:szCs w:val="24"/>
              </w:rPr>
              <w:t>венной практики»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7F8" w:rsidRPr="00A27D5E" w:rsidRDefault="00B567F8" w:rsidP="00B567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71019" w:rsidRDefault="00671019" w:rsidP="00671019">
      <w:pPr>
        <w:keepNex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Подписи лиц, проводивших проверку:  </w:t>
      </w:r>
    </w:p>
    <w:p w:rsidR="00671019" w:rsidRDefault="00671019" w:rsidP="00671019">
      <w:pPr>
        <w:pBdr>
          <w:top w:val="single" w:sz="4" w:space="1" w:color="auto"/>
        </w:pBdr>
        <w:spacing w:line="240" w:lineRule="auto"/>
        <w:ind w:left="4026"/>
        <w:rPr>
          <w:sz w:val="2"/>
          <w:szCs w:val="2"/>
        </w:rPr>
      </w:pPr>
    </w:p>
    <w:p w:rsidR="00671019" w:rsidRDefault="00671019" w:rsidP="00671019">
      <w:pPr>
        <w:keepNext/>
        <w:spacing w:line="240" w:lineRule="auto"/>
        <w:ind w:firstLine="4026"/>
        <w:rPr>
          <w:sz w:val="24"/>
          <w:szCs w:val="24"/>
        </w:rPr>
      </w:pPr>
    </w:p>
    <w:p w:rsidR="00671019" w:rsidRDefault="00671019" w:rsidP="00671019">
      <w:pPr>
        <w:pBdr>
          <w:top w:val="single" w:sz="4" w:space="1" w:color="auto"/>
        </w:pBdr>
        <w:spacing w:line="240" w:lineRule="auto"/>
        <w:ind w:left="4026"/>
        <w:rPr>
          <w:sz w:val="2"/>
          <w:szCs w:val="2"/>
        </w:rPr>
      </w:pPr>
    </w:p>
    <w:p w:rsidR="00671019" w:rsidRDefault="00671019" w:rsidP="00671019">
      <w:pPr>
        <w:keepNext/>
        <w:spacing w:line="240" w:lineRule="auto"/>
        <w:ind w:firstLine="4026"/>
        <w:rPr>
          <w:sz w:val="24"/>
          <w:szCs w:val="24"/>
        </w:rPr>
      </w:pPr>
    </w:p>
    <w:p w:rsidR="00671019" w:rsidRDefault="00671019" w:rsidP="00671019">
      <w:pPr>
        <w:pBdr>
          <w:top w:val="single" w:sz="4" w:space="1" w:color="auto"/>
        </w:pBdr>
        <w:spacing w:line="240" w:lineRule="auto"/>
        <w:ind w:left="4026"/>
        <w:rPr>
          <w:sz w:val="2"/>
          <w:szCs w:val="2"/>
        </w:rPr>
      </w:pPr>
    </w:p>
    <w:p w:rsidR="00671019" w:rsidRDefault="00671019" w:rsidP="00671019">
      <w:pPr>
        <w:spacing w:line="240" w:lineRule="auto"/>
        <w:rPr>
          <w:sz w:val="24"/>
          <w:szCs w:val="24"/>
        </w:rPr>
      </w:pPr>
    </w:p>
    <w:p w:rsidR="00671019" w:rsidRDefault="00671019" w:rsidP="006710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 результатами проверки ознакомлен(а), копию проверочного листа получил(а):</w:t>
      </w:r>
    </w:p>
    <w:p w:rsidR="00671019" w:rsidRDefault="00671019" w:rsidP="00671019">
      <w:pPr>
        <w:pBdr>
          <w:top w:val="single" w:sz="4" w:space="1" w:color="auto"/>
        </w:pBdr>
        <w:spacing w:line="240" w:lineRule="auto"/>
        <w:ind w:left="8280"/>
        <w:rPr>
          <w:sz w:val="2"/>
          <w:szCs w:val="2"/>
        </w:rPr>
      </w:pPr>
    </w:p>
    <w:p w:rsidR="00671019" w:rsidRDefault="00671019" w:rsidP="00671019">
      <w:pPr>
        <w:spacing w:line="240" w:lineRule="auto"/>
        <w:rPr>
          <w:sz w:val="24"/>
          <w:szCs w:val="24"/>
        </w:rPr>
      </w:pPr>
    </w:p>
    <w:p w:rsidR="00671019" w:rsidRDefault="00671019" w:rsidP="00671019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 w:rsidRPr="00300BA5">
        <w:rPr>
          <w:i/>
          <w:sz w:val="20"/>
        </w:rPr>
        <w:t>(фамилия, имя, отчество (последнее – при наличии), должность руководителя, иного должностного лица</w:t>
      </w:r>
      <w:r>
        <w:rPr>
          <w:i/>
          <w:sz w:val="20"/>
        </w:rPr>
        <w:t xml:space="preserve"> </w:t>
      </w:r>
      <w:r w:rsidRPr="00300BA5">
        <w:rPr>
          <w:i/>
          <w:sz w:val="20"/>
        </w:rPr>
        <w:t>или уполномоченного представителя юридического лица, и</w:t>
      </w:r>
      <w:r w:rsidRPr="00300BA5">
        <w:rPr>
          <w:i/>
          <w:sz w:val="20"/>
        </w:rPr>
        <w:t>н</w:t>
      </w:r>
      <w:r w:rsidRPr="00300BA5">
        <w:rPr>
          <w:i/>
          <w:sz w:val="20"/>
        </w:rPr>
        <w:t>дивидуального предпринимателя,</w:t>
      </w:r>
      <w:r>
        <w:rPr>
          <w:i/>
          <w:sz w:val="20"/>
        </w:rPr>
        <w:t xml:space="preserve"> </w:t>
      </w:r>
      <w:r w:rsidRPr="00300BA5">
        <w:rPr>
          <w:i/>
          <w:sz w:val="20"/>
        </w:rPr>
        <w:t>его уполномоченного представителя)</w:t>
      </w:r>
    </w:p>
    <w:p w:rsidR="00671019" w:rsidRPr="00300BA5" w:rsidRDefault="00671019" w:rsidP="00671019">
      <w:pPr>
        <w:pBdr>
          <w:top w:val="single" w:sz="4" w:space="1" w:color="auto"/>
        </w:pBdr>
        <w:spacing w:line="240" w:lineRule="auto"/>
        <w:rPr>
          <w:i/>
          <w:sz w:val="20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69"/>
        <w:gridCol w:w="255"/>
        <w:gridCol w:w="1418"/>
        <w:gridCol w:w="369"/>
        <w:gridCol w:w="369"/>
        <w:gridCol w:w="312"/>
      </w:tblGrid>
      <w:tr w:rsidR="00671019" w:rsidTr="00671019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019" w:rsidRDefault="00671019" w:rsidP="00671019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1019" w:rsidRPr="00871C47" w:rsidRDefault="00671019" w:rsidP="0067101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019" w:rsidRPr="00871C47" w:rsidRDefault="00671019" w:rsidP="00671019">
            <w:pPr>
              <w:spacing w:line="240" w:lineRule="auto"/>
              <w:rPr>
                <w:sz w:val="24"/>
                <w:szCs w:val="24"/>
              </w:rPr>
            </w:pPr>
            <w:r w:rsidRPr="00871C47"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1019" w:rsidRPr="00871C47" w:rsidRDefault="00671019" w:rsidP="0067101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019" w:rsidRPr="00871C47" w:rsidRDefault="00671019" w:rsidP="0067101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871C47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1019" w:rsidRPr="00871C47" w:rsidRDefault="00671019" w:rsidP="00671019">
            <w:pPr>
              <w:spacing w:line="240" w:lineRule="auto"/>
              <w:rPr>
                <w:sz w:val="24"/>
                <w:szCs w:val="24"/>
              </w:rPr>
            </w:pPr>
            <w:r w:rsidRPr="00871C47">
              <w:rPr>
                <w:sz w:val="24"/>
                <w:szCs w:val="24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019" w:rsidRPr="00871C47" w:rsidRDefault="00671019" w:rsidP="00671019">
            <w:pPr>
              <w:spacing w:line="240" w:lineRule="auto"/>
              <w:ind w:left="57"/>
              <w:rPr>
                <w:sz w:val="24"/>
                <w:szCs w:val="24"/>
              </w:rPr>
            </w:pPr>
            <w:r w:rsidRPr="00871C47">
              <w:rPr>
                <w:sz w:val="24"/>
                <w:szCs w:val="24"/>
              </w:rPr>
              <w:t>г.</w:t>
            </w:r>
          </w:p>
        </w:tc>
      </w:tr>
    </w:tbl>
    <w:p w:rsidR="00671019" w:rsidRDefault="00671019" w:rsidP="00671019">
      <w:pPr>
        <w:spacing w:line="240" w:lineRule="auto"/>
        <w:ind w:left="7796"/>
        <w:jc w:val="center"/>
        <w:rPr>
          <w:sz w:val="24"/>
          <w:szCs w:val="24"/>
        </w:rPr>
      </w:pPr>
    </w:p>
    <w:p w:rsidR="00671019" w:rsidRPr="00300BA5" w:rsidRDefault="00671019" w:rsidP="00671019">
      <w:pPr>
        <w:pBdr>
          <w:top w:val="single" w:sz="4" w:space="1" w:color="auto"/>
        </w:pBdr>
        <w:spacing w:line="240" w:lineRule="auto"/>
        <w:ind w:left="11340"/>
        <w:jc w:val="center"/>
        <w:rPr>
          <w:sz w:val="20"/>
        </w:rPr>
      </w:pPr>
      <w:r w:rsidRPr="00300BA5">
        <w:rPr>
          <w:sz w:val="20"/>
        </w:rPr>
        <w:t>(подпись)</w:t>
      </w:r>
    </w:p>
    <w:p w:rsidR="00671019" w:rsidRDefault="00671019" w:rsidP="00671019">
      <w:pPr>
        <w:pStyle w:val="newncpi0"/>
        <w:jc w:val="left"/>
      </w:pPr>
    </w:p>
    <w:p w:rsidR="00671019" w:rsidRDefault="00671019" w:rsidP="00671019">
      <w:pPr>
        <w:pStyle w:val="newncpi0"/>
        <w:jc w:val="left"/>
      </w:pPr>
    </w:p>
    <w:p w:rsidR="00671019" w:rsidRDefault="00671019" w:rsidP="00671019">
      <w:pPr>
        <w:pStyle w:val="newncpi0"/>
        <w:jc w:val="left"/>
      </w:pPr>
    </w:p>
    <w:p w:rsidR="00671019" w:rsidRPr="0077165C" w:rsidRDefault="00671019" w:rsidP="00671019">
      <w:pPr>
        <w:ind w:firstLine="708"/>
        <w:rPr>
          <w:szCs w:val="28"/>
        </w:rPr>
      </w:pPr>
      <w:r>
        <w:rPr>
          <w:szCs w:val="28"/>
        </w:rPr>
        <w:t xml:space="preserve">Рекомендации </w:t>
      </w:r>
      <w:r w:rsidRPr="0077165C">
        <w:rPr>
          <w:szCs w:val="28"/>
        </w:rPr>
        <w:t>по заполнению</w:t>
      </w:r>
      <w:r>
        <w:rPr>
          <w:szCs w:val="28"/>
        </w:rPr>
        <w:t xml:space="preserve"> контрольного листа (списка контрольных вопросов)</w:t>
      </w:r>
      <w:r w:rsidRPr="0077165C">
        <w:rPr>
          <w:szCs w:val="28"/>
        </w:rPr>
        <w:t>:</w:t>
      </w:r>
    </w:p>
    <w:p w:rsidR="00671019" w:rsidRPr="0077165C" w:rsidRDefault="00671019" w:rsidP="00671019">
      <w:pPr>
        <w:ind w:firstLine="708"/>
        <w:rPr>
          <w:szCs w:val="28"/>
        </w:rPr>
      </w:pPr>
      <w:r w:rsidRPr="0077165C">
        <w:rPr>
          <w:szCs w:val="28"/>
        </w:rPr>
        <w:t>в поз</w:t>
      </w:r>
      <w:r>
        <w:rPr>
          <w:szCs w:val="28"/>
        </w:rPr>
        <w:t xml:space="preserve">иции «ДА» проставляется отметка, </w:t>
      </w:r>
      <w:r w:rsidRPr="0077165C">
        <w:rPr>
          <w:szCs w:val="28"/>
        </w:rPr>
        <w:t>если предъявляемое требование реализовано в полном объеме;</w:t>
      </w:r>
    </w:p>
    <w:p w:rsidR="00671019" w:rsidRPr="0077165C" w:rsidRDefault="00671019" w:rsidP="00671019">
      <w:pPr>
        <w:ind w:firstLine="708"/>
        <w:rPr>
          <w:szCs w:val="28"/>
        </w:rPr>
      </w:pPr>
      <w:r w:rsidRPr="0077165C">
        <w:rPr>
          <w:szCs w:val="28"/>
        </w:rPr>
        <w:t>в позиции «НЕТ» проставляется отметка</w:t>
      </w:r>
      <w:r>
        <w:rPr>
          <w:szCs w:val="28"/>
        </w:rPr>
        <w:t>,</w:t>
      </w:r>
      <w:r w:rsidRPr="0077165C">
        <w:rPr>
          <w:szCs w:val="28"/>
        </w:rPr>
        <w:t xml:space="preserve"> если предъявляемое требование не реализовано или реализовано не в полном объеме;</w:t>
      </w:r>
    </w:p>
    <w:p w:rsidR="00671019" w:rsidRPr="0077165C" w:rsidRDefault="00671019" w:rsidP="00671019">
      <w:pPr>
        <w:ind w:firstLine="708"/>
        <w:rPr>
          <w:szCs w:val="28"/>
        </w:rPr>
      </w:pPr>
      <w:r w:rsidRPr="0077165C">
        <w:rPr>
          <w:szCs w:val="28"/>
        </w:rPr>
        <w:t>в позиции «Не требуется» проставляется отметка</w:t>
      </w:r>
      <w:r>
        <w:rPr>
          <w:szCs w:val="28"/>
        </w:rPr>
        <w:t>,</w:t>
      </w:r>
      <w:r w:rsidRPr="0077165C">
        <w:rPr>
          <w:szCs w:val="28"/>
        </w:rPr>
        <w:t xml:space="preserve"> если предъявляемое требование не подлежит реализации пров</w:t>
      </w:r>
      <w:r w:rsidRPr="0077165C">
        <w:rPr>
          <w:szCs w:val="28"/>
        </w:rPr>
        <w:t>е</w:t>
      </w:r>
      <w:r w:rsidRPr="0077165C">
        <w:rPr>
          <w:szCs w:val="28"/>
        </w:rPr>
        <w:t>ряемым субъектом и (или) контролю (надзору) применительно к данному проверяемому субъекту);</w:t>
      </w:r>
    </w:p>
    <w:p w:rsidR="00671019" w:rsidRPr="0077165C" w:rsidRDefault="00671019" w:rsidP="00671019">
      <w:pPr>
        <w:ind w:firstLine="708"/>
        <w:rPr>
          <w:szCs w:val="28"/>
        </w:rPr>
      </w:pPr>
      <w:r w:rsidRPr="0077165C">
        <w:rPr>
          <w:szCs w:val="28"/>
        </w:rPr>
        <w:t>в позиции «Примечание» отражаются поясняющие записи, если предъявляемое требование реализовано не в по</w:t>
      </w:r>
      <w:r w:rsidRPr="0077165C">
        <w:rPr>
          <w:szCs w:val="28"/>
        </w:rPr>
        <w:t>л</w:t>
      </w:r>
      <w:r w:rsidRPr="0077165C">
        <w:rPr>
          <w:szCs w:val="28"/>
        </w:rPr>
        <w:t>ном объеме, и ин</w:t>
      </w:r>
      <w:r>
        <w:rPr>
          <w:szCs w:val="28"/>
        </w:rPr>
        <w:t>ые</w:t>
      </w:r>
      <w:r w:rsidRPr="0077165C">
        <w:rPr>
          <w:szCs w:val="28"/>
        </w:rPr>
        <w:t xml:space="preserve"> пояснени</w:t>
      </w:r>
      <w:r>
        <w:rPr>
          <w:szCs w:val="28"/>
        </w:rPr>
        <w:t>я</w:t>
      </w:r>
      <w:r w:rsidRPr="0077165C">
        <w:rPr>
          <w:szCs w:val="28"/>
        </w:rPr>
        <w:t>.</w:t>
      </w:r>
    </w:p>
    <w:p w:rsidR="00671019" w:rsidRDefault="00671019" w:rsidP="00671019">
      <w:pPr>
        <w:ind w:left="708"/>
      </w:pPr>
    </w:p>
    <w:p w:rsidR="005B6BD2" w:rsidRPr="00671019" w:rsidRDefault="005B6BD2" w:rsidP="00671019"/>
    <w:sectPr w:rsidR="005B6BD2" w:rsidRPr="00671019" w:rsidSect="00872DBA">
      <w:footerReference w:type="default" r:id="rId9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F9A7F9D" w15:done="0"/>
  <w15:commentEx w15:paraId="0DF2F444" w15:done="0"/>
  <w15:commentEx w15:paraId="38D9BF16" w15:done="0"/>
  <w15:commentEx w15:paraId="14848889" w15:done="0"/>
  <w15:commentEx w15:paraId="3B76A592" w15:done="0"/>
  <w15:commentEx w15:paraId="51BA958C" w15:done="0"/>
  <w15:commentEx w15:paraId="7E080EF2" w15:done="0"/>
  <w15:commentEx w15:paraId="24B802A6" w15:done="0"/>
  <w15:commentEx w15:paraId="424A544D" w15:done="0"/>
  <w15:commentEx w15:paraId="3890D814" w15:done="0"/>
  <w15:commentEx w15:paraId="65BA78BD" w15:done="0"/>
  <w15:commentEx w15:paraId="0D72E11E" w15:done="0"/>
  <w15:commentEx w15:paraId="54E61BEF" w15:done="0"/>
  <w15:commentEx w15:paraId="27BE4365" w15:done="0"/>
  <w15:commentEx w15:paraId="09FA8C62" w15:done="0"/>
  <w15:commentEx w15:paraId="4034460C" w15:done="0"/>
  <w15:commentEx w15:paraId="34B4AB54" w15:done="0"/>
  <w15:commentEx w15:paraId="213C6E37" w15:done="0"/>
  <w15:commentEx w15:paraId="265D0B20" w15:done="0"/>
  <w15:commentEx w15:paraId="0FDF8CB2" w15:done="0"/>
  <w15:commentEx w15:paraId="3C561F39" w15:done="0"/>
  <w15:commentEx w15:paraId="48A28F5D" w15:done="0"/>
  <w15:commentEx w15:paraId="40028FCA" w15:done="0"/>
  <w15:commentEx w15:paraId="3D52FC32" w15:done="0"/>
  <w15:commentEx w15:paraId="33A1CC67" w15:done="0"/>
  <w15:commentEx w15:paraId="612B54C5" w15:done="0"/>
  <w15:commentEx w15:paraId="56600319" w15:done="0"/>
  <w15:commentEx w15:paraId="3C63C7C0" w15:done="0"/>
  <w15:commentEx w15:paraId="5AF2D947" w15:done="0"/>
  <w15:commentEx w15:paraId="0BF6D471" w15:done="0"/>
  <w15:commentEx w15:paraId="0DDFABB1" w15:done="0"/>
  <w15:commentEx w15:paraId="58CA69B6" w15:done="0"/>
  <w15:commentEx w15:paraId="68463EBC" w15:done="0"/>
  <w15:commentEx w15:paraId="69E1A768" w15:done="0"/>
  <w15:commentEx w15:paraId="10E03D51" w15:done="0"/>
  <w15:commentEx w15:paraId="059CFB8F" w15:done="0"/>
  <w15:commentEx w15:paraId="726B5A17" w15:done="0"/>
  <w15:commentEx w15:paraId="1A45876E" w15:done="0"/>
  <w15:commentEx w15:paraId="78693FC1" w15:done="0"/>
  <w15:commentEx w15:paraId="78BFC32D" w15:done="0"/>
  <w15:commentEx w15:paraId="6FAF7D1F" w15:done="0"/>
  <w15:commentEx w15:paraId="3A5FFE21" w15:done="0"/>
  <w15:commentEx w15:paraId="0FA5192C" w15:done="0"/>
  <w15:commentEx w15:paraId="24B9999D" w15:done="0"/>
  <w15:commentEx w15:paraId="7F46E89C" w15:done="0"/>
  <w15:commentEx w15:paraId="6D2F0F1D" w15:done="0"/>
  <w15:commentEx w15:paraId="3B82C32D" w15:done="0"/>
  <w15:commentEx w15:paraId="228674F5" w15:done="0"/>
  <w15:commentEx w15:paraId="1B41AC27" w15:done="0"/>
  <w15:commentEx w15:paraId="41762325" w15:done="0"/>
  <w15:commentEx w15:paraId="3759028F" w15:done="0"/>
  <w15:commentEx w15:paraId="4E78AFD3" w15:done="0"/>
  <w15:commentEx w15:paraId="06FE1F6D" w15:done="0"/>
  <w15:commentEx w15:paraId="5E08500B" w15:done="0"/>
  <w15:commentEx w15:paraId="7FF39FB7" w15:done="0"/>
  <w15:commentEx w15:paraId="40433AFF" w15:done="0"/>
  <w15:commentEx w15:paraId="725E4464" w15:done="0"/>
  <w15:commentEx w15:paraId="6E3B2ADD" w15:done="0"/>
  <w15:commentEx w15:paraId="443B0E82" w15:done="0"/>
  <w15:commentEx w15:paraId="28A87748" w15:done="0"/>
  <w15:commentEx w15:paraId="61F4C7C4" w15:done="0"/>
  <w15:commentEx w15:paraId="6F0D4E21" w15:done="0"/>
  <w15:commentEx w15:paraId="693E3A25" w15:done="0"/>
  <w15:commentEx w15:paraId="06A09667" w15:done="0"/>
  <w15:commentEx w15:paraId="75CBF3AE" w15:done="0"/>
  <w15:commentEx w15:paraId="6E359970" w15:done="0"/>
  <w15:commentEx w15:paraId="187FF21C" w15:done="0"/>
  <w15:commentEx w15:paraId="0C5AE5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B68" w:rsidRDefault="00715B68" w:rsidP="00181E85">
      <w:pPr>
        <w:spacing w:line="240" w:lineRule="auto"/>
      </w:pPr>
      <w:r>
        <w:separator/>
      </w:r>
    </w:p>
  </w:endnote>
  <w:endnote w:type="continuationSeparator" w:id="1">
    <w:p w:rsidR="00715B68" w:rsidRDefault="00715B68" w:rsidP="00181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0582158"/>
      <w:docPartObj>
        <w:docPartGallery w:val="Page Numbers (Bottom of Page)"/>
        <w:docPartUnique/>
      </w:docPartObj>
    </w:sdtPr>
    <w:sdtContent>
      <w:p w:rsidR="007B40EE" w:rsidRDefault="00746C91">
        <w:pPr>
          <w:pStyle w:val="af0"/>
          <w:jc w:val="right"/>
        </w:pPr>
        <w:r>
          <w:fldChar w:fldCharType="begin"/>
        </w:r>
        <w:r w:rsidR="007B40EE">
          <w:instrText>PAGE   \* MERGEFORMAT</w:instrText>
        </w:r>
        <w:r>
          <w:fldChar w:fldCharType="separate"/>
        </w:r>
        <w:r w:rsidR="00B322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40EE" w:rsidRDefault="007B40E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B68" w:rsidRDefault="00715B68" w:rsidP="00181E85">
      <w:pPr>
        <w:spacing w:line="240" w:lineRule="auto"/>
      </w:pPr>
      <w:r>
        <w:separator/>
      </w:r>
    </w:p>
  </w:footnote>
  <w:footnote w:type="continuationSeparator" w:id="1">
    <w:p w:rsidR="00715B68" w:rsidRDefault="00715B68" w:rsidP="00181E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97A14"/>
    <w:multiLevelType w:val="hybridMultilevel"/>
    <w:tmpl w:val="5F7809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CB4AE0"/>
    <w:multiLevelType w:val="hybridMultilevel"/>
    <w:tmpl w:val="07AE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autoHyphenation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F31C80"/>
    <w:rsid w:val="00000E94"/>
    <w:rsid w:val="00001853"/>
    <w:rsid w:val="00001D31"/>
    <w:rsid w:val="00013090"/>
    <w:rsid w:val="000174C9"/>
    <w:rsid w:val="000239CC"/>
    <w:rsid w:val="00032EF6"/>
    <w:rsid w:val="00037936"/>
    <w:rsid w:val="00045BEB"/>
    <w:rsid w:val="00046028"/>
    <w:rsid w:val="0005105F"/>
    <w:rsid w:val="000604B1"/>
    <w:rsid w:val="000672B5"/>
    <w:rsid w:val="00071022"/>
    <w:rsid w:val="00073664"/>
    <w:rsid w:val="00077B8F"/>
    <w:rsid w:val="000843AD"/>
    <w:rsid w:val="000A1043"/>
    <w:rsid w:val="000A1814"/>
    <w:rsid w:val="000A33AC"/>
    <w:rsid w:val="000A4DB7"/>
    <w:rsid w:val="000B2570"/>
    <w:rsid w:val="000D18F8"/>
    <w:rsid w:val="000F4814"/>
    <w:rsid w:val="000F4F3C"/>
    <w:rsid w:val="000F794E"/>
    <w:rsid w:val="00104274"/>
    <w:rsid w:val="001127F2"/>
    <w:rsid w:val="00127B95"/>
    <w:rsid w:val="001320F8"/>
    <w:rsid w:val="00134354"/>
    <w:rsid w:val="001367F5"/>
    <w:rsid w:val="00154ED1"/>
    <w:rsid w:val="00163CEF"/>
    <w:rsid w:val="001654ED"/>
    <w:rsid w:val="001665F9"/>
    <w:rsid w:val="00181E85"/>
    <w:rsid w:val="001849E2"/>
    <w:rsid w:val="0018500E"/>
    <w:rsid w:val="00185453"/>
    <w:rsid w:val="001859B4"/>
    <w:rsid w:val="001863D9"/>
    <w:rsid w:val="00186BA9"/>
    <w:rsid w:val="0019000A"/>
    <w:rsid w:val="00190559"/>
    <w:rsid w:val="001956A8"/>
    <w:rsid w:val="001A632A"/>
    <w:rsid w:val="001C2DD7"/>
    <w:rsid w:val="001C4067"/>
    <w:rsid w:val="001D11CF"/>
    <w:rsid w:val="001D47C2"/>
    <w:rsid w:val="001D577B"/>
    <w:rsid w:val="001D6E0B"/>
    <w:rsid w:val="001E05AA"/>
    <w:rsid w:val="001E1528"/>
    <w:rsid w:val="001E3205"/>
    <w:rsid w:val="001E4B36"/>
    <w:rsid w:val="001E5A61"/>
    <w:rsid w:val="001F1129"/>
    <w:rsid w:val="001F3CD2"/>
    <w:rsid w:val="001F4992"/>
    <w:rsid w:val="001F50E3"/>
    <w:rsid w:val="00201131"/>
    <w:rsid w:val="002016E8"/>
    <w:rsid w:val="00205F9C"/>
    <w:rsid w:val="002149CF"/>
    <w:rsid w:val="00214AB1"/>
    <w:rsid w:val="00226C4F"/>
    <w:rsid w:val="00227878"/>
    <w:rsid w:val="002341D3"/>
    <w:rsid w:val="00235FB7"/>
    <w:rsid w:val="00241158"/>
    <w:rsid w:val="0025096D"/>
    <w:rsid w:val="002620B2"/>
    <w:rsid w:val="0026764F"/>
    <w:rsid w:val="00285E05"/>
    <w:rsid w:val="00286D59"/>
    <w:rsid w:val="00292961"/>
    <w:rsid w:val="002955BA"/>
    <w:rsid w:val="002A2D3E"/>
    <w:rsid w:val="002B4C5D"/>
    <w:rsid w:val="002B5623"/>
    <w:rsid w:val="002C13B8"/>
    <w:rsid w:val="002C727E"/>
    <w:rsid w:val="002D0B5E"/>
    <w:rsid w:val="002D38E6"/>
    <w:rsid w:val="002F65F4"/>
    <w:rsid w:val="00300BA5"/>
    <w:rsid w:val="00304DCB"/>
    <w:rsid w:val="00311621"/>
    <w:rsid w:val="003123D7"/>
    <w:rsid w:val="00314A01"/>
    <w:rsid w:val="00327A37"/>
    <w:rsid w:val="00343B5E"/>
    <w:rsid w:val="00347C3E"/>
    <w:rsid w:val="0035007C"/>
    <w:rsid w:val="003618B5"/>
    <w:rsid w:val="003674F2"/>
    <w:rsid w:val="00367D5D"/>
    <w:rsid w:val="00371133"/>
    <w:rsid w:val="00374229"/>
    <w:rsid w:val="00374447"/>
    <w:rsid w:val="0037759F"/>
    <w:rsid w:val="00381575"/>
    <w:rsid w:val="00381EE7"/>
    <w:rsid w:val="00384107"/>
    <w:rsid w:val="0038462D"/>
    <w:rsid w:val="00387EDC"/>
    <w:rsid w:val="003947D1"/>
    <w:rsid w:val="00397E17"/>
    <w:rsid w:val="00397F63"/>
    <w:rsid w:val="003C28D8"/>
    <w:rsid w:val="003C67C8"/>
    <w:rsid w:val="003D3188"/>
    <w:rsid w:val="003E18AB"/>
    <w:rsid w:val="003F05CF"/>
    <w:rsid w:val="003F2EA2"/>
    <w:rsid w:val="003F6B95"/>
    <w:rsid w:val="0040083B"/>
    <w:rsid w:val="00404679"/>
    <w:rsid w:val="00412260"/>
    <w:rsid w:val="00414587"/>
    <w:rsid w:val="004146EB"/>
    <w:rsid w:val="00415A77"/>
    <w:rsid w:val="0043091E"/>
    <w:rsid w:val="00431FA8"/>
    <w:rsid w:val="00433B3D"/>
    <w:rsid w:val="00435D87"/>
    <w:rsid w:val="00437DDA"/>
    <w:rsid w:val="00444986"/>
    <w:rsid w:val="00470C03"/>
    <w:rsid w:val="00475984"/>
    <w:rsid w:val="00476CC5"/>
    <w:rsid w:val="00491701"/>
    <w:rsid w:val="004950A8"/>
    <w:rsid w:val="00495D0B"/>
    <w:rsid w:val="004962A7"/>
    <w:rsid w:val="004A19E8"/>
    <w:rsid w:val="004B1D42"/>
    <w:rsid w:val="004B4198"/>
    <w:rsid w:val="004C24FE"/>
    <w:rsid w:val="004D14A8"/>
    <w:rsid w:val="004D3B29"/>
    <w:rsid w:val="004F3538"/>
    <w:rsid w:val="004F4798"/>
    <w:rsid w:val="0050240B"/>
    <w:rsid w:val="00513607"/>
    <w:rsid w:val="005156EC"/>
    <w:rsid w:val="00516ECF"/>
    <w:rsid w:val="00517DA9"/>
    <w:rsid w:val="0052449F"/>
    <w:rsid w:val="00533B96"/>
    <w:rsid w:val="00573FBF"/>
    <w:rsid w:val="00585168"/>
    <w:rsid w:val="005A0741"/>
    <w:rsid w:val="005A1CB5"/>
    <w:rsid w:val="005A4D42"/>
    <w:rsid w:val="005B6BD2"/>
    <w:rsid w:val="005D3CC1"/>
    <w:rsid w:val="005E53B4"/>
    <w:rsid w:val="005F5344"/>
    <w:rsid w:val="00612952"/>
    <w:rsid w:val="006174BE"/>
    <w:rsid w:val="00621B84"/>
    <w:rsid w:val="006246BA"/>
    <w:rsid w:val="00632B69"/>
    <w:rsid w:val="006434EE"/>
    <w:rsid w:val="00644263"/>
    <w:rsid w:val="00651FEC"/>
    <w:rsid w:val="006610F0"/>
    <w:rsid w:val="00663491"/>
    <w:rsid w:val="006704E1"/>
    <w:rsid w:val="00671019"/>
    <w:rsid w:val="00685381"/>
    <w:rsid w:val="0068584F"/>
    <w:rsid w:val="006860F8"/>
    <w:rsid w:val="00686669"/>
    <w:rsid w:val="006878F8"/>
    <w:rsid w:val="006923EC"/>
    <w:rsid w:val="0069684E"/>
    <w:rsid w:val="006A0AC1"/>
    <w:rsid w:val="006A2E6B"/>
    <w:rsid w:val="006A5513"/>
    <w:rsid w:val="006A74D1"/>
    <w:rsid w:val="006C11CF"/>
    <w:rsid w:val="006C3575"/>
    <w:rsid w:val="006C5880"/>
    <w:rsid w:val="006C6C30"/>
    <w:rsid w:val="006E06B4"/>
    <w:rsid w:val="006E1554"/>
    <w:rsid w:val="006E1819"/>
    <w:rsid w:val="006E1B9E"/>
    <w:rsid w:val="006E2022"/>
    <w:rsid w:val="006E4EB1"/>
    <w:rsid w:val="006E79A9"/>
    <w:rsid w:val="006F1E68"/>
    <w:rsid w:val="00701ECF"/>
    <w:rsid w:val="0071579A"/>
    <w:rsid w:val="00715B68"/>
    <w:rsid w:val="00724D2D"/>
    <w:rsid w:val="00746C91"/>
    <w:rsid w:val="007569DE"/>
    <w:rsid w:val="00761BAE"/>
    <w:rsid w:val="00772AC5"/>
    <w:rsid w:val="00773CD4"/>
    <w:rsid w:val="00787DDE"/>
    <w:rsid w:val="007925D6"/>
    <w:rsid w:val="0079368E"/>
    <w:rsid w:val="00797EAB"/>
    <w:rsid w:val="007A15A4"/>
    <w:rsid w:val="007A3B2C"/>
    <w:rsid w:val="007B1B3F"/>
    <w:rsid w:val="007B40EE"/>
    <w:rsid w:val="007B7D86"/>
    <w:rsid w:val="007C1B5D"/>
    <w:rsid w:val="007E18A3"/>
    <w:rsid w:val="007E5D59"/>
    <w:rsid w:val="00800058"/>
    <w:rsid w:val="008031A9"/>
    <w:rsid w:val="00804568"/>
    <w:rsid w:val="008078DC"/>
    <w:rsid w:val="008259B9"/>
    <w:rsid w:val="008274B1"/>
    <w:rsid w:val="0083298B"/>
    <w:rsid w:val="00841A66"/>
    <w:rsid w:val="00857A5D"/>
    <w:rsid w:val="008643B2"/>
    <w:rsid w:val="00872DBA"/>
    <w:rsid w:val="00876496"/>
    <w:rsid w:val="00884717"/>
    <w:rsid w:val="00884BE7"/>
    <w:rsid w:val="008853D0"/>
    <w:rsid w:val="00892D37"/>
    <w:rsid w:val="00892FAE"/>
    <w:rsid w:val="008964C2"/>
    <w:rsid w:val="008A1CB1"/>
    <w:rsid w:val="008A6354"/>
    <w:rsid w:val="008B7E63"/>
    <w:rsid w:val="008C253E"/>
    <w:rsid w:val="008D11DB"/>
    <w:rsid w:val="008D6680"/>
    <w:rsid w:val="008E1C76"/>
    <w:rsid w:val="008E233F"/>
    <w:rsid w:val="008E34B3"/>
    <w:rsid w:val="008F5F6E"/>
    <w:rsid w:val="008F73E9"/>
    <w:rsid w:val="00904066"/>
    <w:rsid w:val="00905E39"/>
    <w:rsid w:val="00906B53"/>
    <w:rsid w:val="009108DE"/>
    <w:rsid w:val="009120C1"/>
    <w:rsid w:val="00912CB9"/>
    <w:rsid w:val="00920A2E"/>
    <w:rsid w:val="00923348"/>
    <w:rsid w:val="0093337C"/>
    <w:rsid w:val="00941B3B"/>
    <w:rsid w:val="00952ACB"/>
    <w:rsid w:val="00963539"/>
    <w:rsid w:val="00976659"/>
    <w:rsid w:val="00977E2C"/>
    <w:rsid w:val="009905EF"/>
    <w:rsid w:val="00990D14"/>
    <w:rsid w:val="00995982"/>
    <w:rsid w:val="00997BDB"/>
    <w:rsid w:val="009D55E1"/>
    <w:rsid w:val="009D5BD5"/>
    <w:rsid w:val="009D7714"/>
    <w:rsid w:val="009E3A69"/>
    <w:rsid w:val="009F0821"/>
    <w:rsid w:val="009F7031"/>
    <w:rsid w:val="009F7EFA"/>
    <w:rsid w:val="00A0012E"/>
    <w:rsid w:val="00A0229B"/>
    <w:rsid w:val="00A02568"/>
    <w:rsid w:val="00A04031"/>
    <w:rsid w:val="00A059A2"/>
    <w:rsid w:val="00A279BC"/>
    <w:rsid w:val="00A27D5E"/>
    <w:rsid w:val="00A43BEB"/>
    <w:rsid w:val="00A442D3"/>
    <w:rsid w:val="00A4537F"/>
    <w:rsid w:val="00A650B5"/>
    <w:rsid w:val="00A75FD4"/>
    <w:rsid w:val="00A805D1"/>
    <w:rsid w:val="00A872EB"/>
    <w:rsid w:val="00AA6784"/>
    <w:rsid w:val="00AB6C92"/>
    <w:rsid w:val="00AD041C"/>
    <w:rsid w:val="00AD0B87"/>
    <w:rsid w:val="00AD2698"/>
    <w:rsid w:val="00AE3220"/>
    <w:rsid w:val="00AE4AA1"/>
    <w:rsid w:val="00AE530E"/>
    <w:rsid w:val="00AF13AC"/>
    <w:rsid w:val="00B05AAF"/>
    <w:rsid w:val="00B0679A"/>
    <w:rsid w:val="00B12A8F"/>
    <w:rsid w:val="00B157E0"/>
    <w:rsid w:val="00B21B7A"/>
    <w:rsid w:val="00B236E2"/>
    <w:rsid w:val="00B2399F"/>
    <w:rsid w:val="00B23A46"/>
    <w:rsid w:val="00B23F47"/>
    <w:rsid w:val="00B24392"/>
    <w:rsid w:val="00B30C26"/>
    <w:rsid w:val="00B32219"/>
    <w:rsid w:val="00B32A09"/>
    <w:rsid w:val="00B37E50"/>
    <w:rsid w:val="00B40AE2"/>
    <w:rsid w:val="00B524E9"/>
    <w:rsid w:val="00B52D4C"/>
    <w:rsid w:val="00B567F8"/>
    <w:rsid w:val="00B61DC0"/>
    <w:rsid w:val="00B77517"/>
    <w:rsid w:val="00B8166F"/>
    <w:rsid w:val="00B84172"/>
    <w:rsid w:val="00B94F3F"/>
    <w:rsid w:val="00BA3BB5"/>
    <w:rsid w:val="00BB24A6"/>
    <w:rsid w:val="00BC0257"/>
    <w:rsid w:val="00BC318D"/>
    <w:rsid w:val="00BC67F2"/>
    <w:rsid w:val="00BD0C40"/>
    <w:rsid w:val="00BD0F9F"/>
    <w:rsid w:val="00BD598F"/>
    <w:rsid w:val="00BE1509"/>
    <w:rsid w:val="00BE22C5"/>
    <w:rsid w:val="00BE43B2"/>
    <w:rsid w:val="00C01109"/>
    <w:rsid w:val="00C06DD9"/>
    <w:rsid w:val="00C11840"/>
    <w:rsid w:val="00C12AB7"/>
    <w:rsid w:val="00C344CF"/>
    <w:rsid w:val="00C44FB8"/>
    <w:rsid w:val="00C45BB1"/>
    <w:rsid w:val="00C52072"/>
    <w:rsid w:val="00C55B58"/>
    <w:rsid w:val="00C65B28"/>
    <w:rsid w:val="00C65F54"/>
    <w:rsid w:val="00C7266D"/>
    <w:rsid w:val="00C727A1"/>
    <w:rsid w:val="00C856C1"/>
    <w:rsid w:val="00C92355"/>
    <w:rsid w:val="00CB6768"/>
    <w:rsid w:val="00CC7682"/>
    <w:rsid w:val="00CD1296"/>
    <w:rsid w:val="00D04B38"/>
    <w:rsid w:val="00D1043D"/>
    <w:rsid w:val="00D15C4D"/>
    <w:rsid w:val="00D167EE"/>
    <w:rsid w:val="00D17F5F"/>
    <w:rsid w:val="00D23B6C"/>
    <w:rsid w:val="00D25865"/>
    <w:rsid w:val="00D34573"/>
    <w:rsid w:val="00D35246"/>
    <w:rsid w:val="00D46323"/>
    <w:rsid w:val="00D54CCD"/>
    <w:rsid w:val="00D55D9A"/>
    <w:rsid w:val="00D57F14"/>
    <w:rsid w:val="00D629C1"/>
    <w:rsid w:val="00D6352D"/>
    <w:rsid w:val="00D71C4A"/>
    <w:rsid w:val="00D83C89"/>
    <w:rsid w:val="00D9196E"/>
    <w:rsid w:val="00D959BB"/>
    <w:rsid w:val="00DA266C"/>
    <w:rsid w:val="00DA604A"/>
    <w:rsid w:val="00DA6A6E"/>
    <w:rsid w:val="00DA7627"/>
    <w:rsid w:val="00DB20BC"/>
    <w:rsid w:val="00DB3F3A"/>
    <w:rsid w:val="00DC0374"/>
    <w:rsid w:val="00DC2230"/>
    <w:rsid w:val="00DC2367"/>
    <w:rsid w:val="00DC57FE"/>
    <w:rsid w:val="00DC6954"/>
    <w:rsid w:val="00DD356A"/>
    <w:rsid w:val="00DE08BA"/>
    <w:rsid w:val="00DE19E4"/>
    <w:rsid w:val="00DF014B"/>
    <w:rsid w:val="00DF12FA"/>
    <w:rsid w:val="00DF775A"/>
    <w:rsid w:val="00E00BA0"/>
    <w:rsid w:val="00E12FE9"/>
    <w:rsid w:val="00E24F7B"/>
    <w:rsid w:val="00E3053F"/>
    <w:rsid w:val="00E36A39"/>
    <w:rsid w:val="00E53260"/>
    <w:rsid w:val="00E672A4"/>
    <w:rsid w:val="00E71B7F"/>
    <w:rsid w:val="00E754A8"/>
    <w:rsid w:val="00E836E3"/>
    <w:rsid w:val="00E85B49"/>
    <w:rsid w:val="00EA04C7"/>
    <w:rsid w:val="00EA1951"/>
    <w:rsid w:val="00EA6C29"/>
    <w:rsid w:val="00EB1E96"/>
    <w:rsid w:val="00EB5335"/>
    <w:rsid w:val="00EC0000"/>
    <w:rsid w:val="00EC3ECB"/>
    <w:rsid w:val="00EC4B80"/>
    <w:rsid w:val="00ED1801"/>
    <w:rsid w:val="00ED7320"/>
    <w:rsid w:val="00EF4738"/>
    <w:rsid w:val="00F069C6"/>
    <w:rsid w:val="00F1074C"/>
    <w:rsid w:val="00F22ACD"/>
    <w:rsid w:val="00F263FD"/>
    <w:rsid w:val="00F31C80"/>
    <w:rsid w:val="00F429D6"/>
    <w:rsid w:val="00F5578B"/>
    <w:rsid w:val="00F569B0"/>
    <w:rsid w:val="00F6452C"/>
    <w:rsid w:val="00F64E72"/>
    <w:rsid w:val="00F654BC"/>
    <w:rsid w:val="00F66DCB"/>
    <w:rsid w:val="00F67395"/>
    <w:rsid w:val="00F71E5D"/>
    <w:rsid w:val="00F727E6"/>
    <w:rsid w:val="00F802FC"/>
    <w:rsid w:val="00F817F4"/>
    <w:rsid w:val="00F83477"/>
    <w:rsid w:val="00F968A9"/>
    <w:rsid w:val="00F97E8A"/>
    <w:rsid w:val="00FA4378"/>
    <w:rsid w:val="00FA4A25"/>
    <w:rsid w:val="00FB1B31"/>
    <w:rsid w:val="00FC0DB1"/>
    <w:rsid w:val="00FC5453"/>
    <w:rsid w:val="00FD255B"/>
    <w:rsid w:val="00FE3146"/>
    <w:rsid w:val="00FE3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B29"/>
    <w:pPr>
      <w:spacing w:line="360" w:lineRule="atLeast"/>
      <w:jc w:val="both"/>
    </w:pPr>
    <w:rPr>
      <w:rFonts w:ascii="Times New Roman CYR" w:eastAsia="Calibri" w:hAnsi="Times New Roman CYR"/>
      <w:sz w:val="28"/>
    </w:rPr>
  </w:style>
  <w:style w:type="paragraph" w:styleId="1">
    <w:name w:val="heading 1"/>
    <w:basedOn w:val="a"/>
    <w:next w:val="a"/>
    <w:link w:val="10"/>
    <w:qFormat/>
    <w:rsid w:val="00F31C80"/>
    <w:pPr>
      <w:keepNext/>
      <w:spacing w:line="240" w:lineRule="auto"/>
      <w:outlineLvl w:val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31C80"/>
    <w:rPr>
      <w:rFonts w:eastAsia="Calibri"/>
      <w:sz w:val="24"/>
      <w:lang w:val="ru-RU" w:eastAsia="ru-RU" w:bidi="ar-SA"/>
    </w:rPr>
  </w:style>
  <w:style w:type="paragraph" w:customStyle="1" w:styleId="newncpi0">
    <w:name w:val="newncpi0"/>
    <w:basedOn w:val="a"/>
    <w:rsid w:val="00F31C80"/>
    <w:pPr>
      <w:spacing w:line="240" w:lineRule="auto"/>
    </w:pPr>
    <w:rPr>
      <w:rFonts w:ascii="Times New Roman" w:hAnsi="Times New Roman"/>
      <w:sz w:val="24"/>
      <w:szCs w:val="24"/>
    </w:rPr>
  </w:style>
  <w:style w:type="paragraph" w:customStyle="1" w:styleId="a3">
    <w:name w:val="Знак"/>
    <w:basedOn w:val="a"/>
    <w:rsid w:val="00DC2367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ahoma"/>
      <w:sz w:val="20"/>
      <w:lang w:val="en-US" w:eastAsia="en-US"/>
    </w:rPr>
  </w:style>
  <w:style w:type="paragraph" w:customStyle="1" w:styleId="ConsPlusNormal">
    <w:name w:val="ConsPlusNormal"/>
    <w:rsid w:val="00AE53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Знак"/>
    <w:basedOn w:val="a"/>
    <w:rsid w:val="001E4B36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lang w:val="en-US" w:eastAsia="en-US"/>
    </w:rPr>
  </w:style>
  <w:style w:type="character" w:styleId="a5">
    <w:name w:val="Hyperlink"/>
    <w:basedOn w:val="a0"/>
    <w:unhideWhenUsed/>
    <w:rsid w:val="00F97E8A"/>
    <w:rPr>
      <w:color w:val="0000FF" w:themeColor="hyperlink"/>
      <w:u w:val="single"/>
    </w:rPr>
  </w:style>
  <w:style w:type="character" w:styleId="a6">
    <w:name w:val="annotation reference"/>
    <w:basedOn w:val="a0"/>
    <w:semiHidden/>
    <w:unhideWhenUsed/>
    <w:rsid w:val="00046028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04602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a0"/>
    <w:link w:val="a7"/>
    <w:semiHidden/>
    <w:rsid w:val="00046028"/>
    <w:rPr>
      <w:rFonts w:ascii="Times New Roman CYR" w:eastAsia="Calibri" w:hAnsi="Times New Roman CYR"/>
    </w:rPr>
  </w:style>
  <w:style w:type="paragraph" w:styleId="a9">
    <w:name w:val="annotation subject"/>
    <w:basedOn w:val="a7"/>
    <w:next w:val="a7"/>
    <w:link w:val="aa"/>
    <w:semiHidden/>
    <w:unhideWhenUsed/>
    <w:rsid w:val="00046028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046028"/>
    <w:rPr>
      <w:rFonts w:ascii="Times New Roman CYR" w:eastAsia="Calibri" w:hAnsi="Times New Roman CYR"/>
      <w:b/>
      <w:bCs/>
    </w:rPr>
  </w:style>
  <w:style w:type="paragraph" w:styleId="ab">
    <w:name w:val="Balloon Text"/>
    <w:basedOn w:val="a"/>
    <w:link w:val="ac"/>
    <w:semiHidden/>
    <w:unhideWhenUsed/>
    <w:rsid w:val="000460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046028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274B1"/>
    <w:pPr>
      <w:ind w:left="720"/>
      <w:contextualSpacing/>
    </w:pPr>
  </w:style>
  <w:style w:type="paragraph" w:styleId="ae">
    <w:name w:val="header"/>
    <w:basedOn w:val="a"/>
    <w:link w:val="af"/>
    <w:unhideWhenUsed/>
    <w:rsid w:val="00181E8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rsid w:val="00181E85"/>
    <w:rPr>
      <w:rFonts w:ascii="Times New Roman CYR" w:eastAsia="Calibri" w:hAnsi="Times New Roman CYR"/>
      <w:sz w:val="28"/>
    </w:rPr>
  </w:style>
  <w:style w:type="paragraph" w:styleId="af0">
    <w:name w:val="footer"/>
    <w:basedOn w:val="a"/>
    <w:link w:val="af1"/>
    <w:uiPriority w:val="99"/>
    <w:unhideWhenUsed/>
    <w:rsid w:val="00181E8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81E85"/>
    <w:rPr>
      <w:rFonts w:ascii="Times New Roman CYR" w:eastAsia="Calibri" w:hAnsi="Times New Roman CYR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B04D536F06DD290E9E4D83F04388C9C27B4E29622122E7C9594F4911q2S0J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E86F3-0C82-4181-9C2B-A4D8FC4B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55</Pages>
  <Words>16888</Words>
  <Characters>96262</Characters>
  <Application>Microsoft Office Word</Application>
  <DocSecurity>4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органа государственного контроля (надзора)</vt:lpstr>
    </vt:vector>
  </TitlesOfParts>
  <Company>MCX</Company>
  <LinksUpToDate>false</LinksUpToDate>
  <CharactersWithSpaces>112925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органа государственного контроля (надзора)</dc:title>
  <dc:creator>Гоман</dc:creator>
  <cp:lastModifiedBy>priem</cp:lastModifiedBy>
  <cp:revision>2</cp:revision>
  <cp:lastPrinted>2017-10-09T05:12:00Z</cp:lastPrinted>
  <dcterms:created xsi:type="dcterms:W3CDTF">2018-04-03T08:39:00Z</dcterms:created>
  <dcterms:modified xsi:type="dcterms:W3CDTF">2018-04-03T08:39:00Z</dcterms:modified>
</cp:coreProperties>
</file>